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186"/>
        <w:gridCol w:w="5405"/>
        <w:gridCol w:w="2043"/>
      </w:tblGrid>
      <w:tr w:rsidR="00554CF8" w:rsidRPr="00034ED5" w:rsidTr="009A6CF2">
        <w:trPr>
          <w:trHeight w:hRule="exact" w:val="851"/>
        </w:trPr>
        <w:tc>
          <w:tcPr>
            <w:tcW w:w="0" w:type="auto"/>
            <w:gridSpan w:val="2"/>
            <w:vAlign w:val="center"/>
          </w:tcPr>
          <w:p w:rsidR="00554CF8" w:rsidRPr="00034ED5" w:rsidRDefault="00554CF8" w:rsidP="00554CF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4ED5">
              <w:rPr>
                <w:rFonts w:ascii="Arial Narrow" w:hAnsi="Arial Narrow" w:cs="Arial"/>
                <w:b/>
                <w:sz w:val="20"/>
                <w:szCs w:val="20"/>
              </w:rPr>
              <w:t>CONDICIONES ADMINISTRATIVAS</w:t>
            </w:r>
            <w:r w:rsidR="00DD3C4F">
              <w:rPr>
                <w:rFonts w:ascii="Arial Narrow" w:hAnsi="Arial Narrow" w:cs="Arial"/>
                <w:b/>
                <w:sz w:val="20"/>
                <w:szCs w:val="20"/>
              </w:rPr>
              <w:t xml:space="preserve"> COMUNES PARA LOS TRES PRODUCTOS</w:t>
            </w:r>
          </w:p>
        </w:tc>
        <w:tc>
          <w:tcPr>
            <w:tcW w:w="2043" w:type="dxa"/>
            <w:vAlign w:val="center"/>
          </w:tcPr>
          <w:p w:rsidR="00554CF8" w:rsidRPr="00034ED5" w:rsidRDefault="00554CF8" w:rsidP="00554CF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34ED5">
              <w:rPr>
                <w:rFonts w:ascii="Arial Narrow" w:hAnsi="Arial Narrow" w:cs="Arial"/>
                <w:b/>
                <w:sz w:val="16"/>
                <w:szCs w:val="16"/>
              </w:rPr>
              <w:t>EL PROPONENTE DEBE MANIFESTAR SU ACEPTACIÓN EXPRESA A LOS SIGUIENTES PUNTOS</w:t>
            </w:r>
          </w:p>
        </w:tc>
      </w:tr>
      <w:tr w:rsidR="00554CF8" w:rsidRPr="00034ED5" w:rsidTr="009A6CF2">
        <w:trPr>
          <w:trHeight w:val="804"/>
        </w:trPr>
        <w:tc>
          <w:tcPr>
            <w:tcW w:w="0" w:type="auto"/>
            <w:vAlign w:val="center"/>
          </w:tcPr>
          <w:p w:rsidR="00554CF8" w:rsidRPr="005726F1" w:rsidRDefault="00554CF8" w:rsidP="00554CF8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MEDIO DE TRANSPORTE Y EMBALAJE</w:t>
            </w:r>
          </w:p>
        </w:tc>
        <w:tc>
          <w:tcPr>
            <w:tcW w:w="0" w:type="auto"/>
          </w:tcPr>
          <w:p w:rsidR="00554CF8" w:rsidRPr="005726F1" w:rsidRDefault="00554CF8" w:rsidP="00554CF8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sz w:val="20"/>
                <w:szCs w:val="20"/>
                <w:lang w:eastAsia="es-BO"/>
              </w:rPr>
              <w:t>El Proveedor Adjudicado</w:t>
            </w:r>
            <w:r>
              <w:rPr>
                <w:rFonts w:ascii="Arial Narrow" w:hAnsi="Arial Narrow"/>
                <w:iCs/>
                <w:sz w:val="20"/>
                <w:szCs w:val="20"/>
                <w:lang w:eastAsia="es-BO"/>
              </w:rPr>
              <w:t xml:space="preserve">, se responsabiliza por el </w:t>
            </w:r>
            <w:r w:rsidRPr="00442BA4">
              <w:rPr>
                <w:rFonts w:ascii="Arial Narrow" w:hAnsi="Arial Narrow"/>
                <w:iCs/>
                <w:sz w:val="20"/>
                <w:szCs w:val="20"/>
                <w:lang w:eastAsia="es-BO"/>
              </w:rPr>
              <w:t>tran</w:t>
            </w:r>
            <w:r>
              <w:rPr>
                <w:rFonts w:ascii="Arial Narrow" w:hAnsi="Arial Narrow"/>
                <w:iCs/>
                <w:sz w:val="20"/>
                <w:szCs w:val="20"/>
                <w:lang w:eastAsia="es-BO"/>
              </w:rPr>
              <w:t xml:space="preserve">sporte, embalaje y </w:t>
            </w:r>
            <w:r w:rsidR="00883BAA">
              <w:rPr>
                <w:rFonts w:ascii="Arial Narrow" w:hAnsi="Arial Narrow"/>
                <w:iCs/>
                <w:sz w:val="20"/>
                <w:szCs w:val="20"/>
                <w:lang w:eastAsia="es-BO"/>
              </w:rPr>
              <w:t>seguridad de los Equipos hasta el</w:t>
            </w:r>
            <w:r>
              <w:rPr>
                <w:rFonts w:ascii="Arial Narrow" w:hAnsi="Arial Narrow"/>
                <w:iCs/>
                <w:sz w:val="20"/>
                <w:szCs w:val="20"/>
                <w:lang w:eastAsia="es-BO"/>
              </w:rPr>
              <w:t xml:space="preserve"> “Centro de </w:t>
            </w:r>
            <w:r w:rsidR="00883BAA">
              <w:rPr>
                <w:rFonts w:ascii="Arial Narrow" w:hAnsi="Arial Narrow"/>
                <w:iCs/>
                <w:sz w:val="20"/>
                <w:szCs w:val="20"/>
                <w:lang w:eastAsia="es-BO"/>
              </w:rPr>
              <w:t>Salud Integral Cuatro Cañadas” u</w:t>
            </w:r>
            <w:r>
              <w:rPr>
                <w:rFonts w:ascii="Arial Narrow" w:hAnsi="Arial Narrow"/>
                <w:iCs/>
                <w:sz w:val="20"/>
                <w:szCs w:val="20"/>
                <w:lang w:eastAsia="es-BO"/>
              </w:rPr>
              <w:t>bicado en el Municipio Cuatro Cañadas del departamento de Santa Cruz.</w:t>
            </w:r>
          </w:p>
        </w:tc>
        <w:tc>
          <w:tcPr>
            <w:tcW w:w="2043" w:type="dxa"/>
            <w:vAlign w:val="center"/>
          </w:tcPr>
          <w:p w:rsidR="00554CF8" w:rsidRPr="00034ED5" w:rsidRDefault="00554CF8" w:rsidP="00554CF8">
            <w:pPr>
              <w:rPr>
                <w:rFonts w:ascii="Arial Narrow" w:eastAsia="Times New Roman" w:hAnsi="Arial Narrow" w:cs="Arial"/>
                <w:iCs/>
                <w:sz w:val="20"/>
                <w:szCs w:val="20"/>
                <w:lang w:eastAsia="es-BO"/>
              </w:rPr>
            </w:pPr>
          </w:p>
        </w:tc>
      </w:tr>
      <w:tr w:rsidR="00554CF8" w:rsidRPr="00034ED5" w:rsidTr="009A6CF2">
        <w:trPr>
          <w:trHeight w:hRule="exact" w:val="1304"/>
        </w:trPr>
        <w:tc>
          <w:tcPr>
            <w:tcW w:w="0" w:type="auto"/>
            <w:vAlign w:val="center"/>
          </w:tcPr>
          <w:p w:rsidR="00554CF8" w:rsidRPr="005726F1" w:rsidRDefault="00554CF8" w:rsidP="00554CF8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GARANTÍA DE CUMPLIMIENTO DE CONTRATO</w:t>
            </w:r>
          </w:p>
        </w:tc>
        <w:tc>
          <w:tcPr>
            <w:tcW w:w="0" w:type="auto"/>
            <w:vAlign w:val="center"/>
          </w:tcPr>
          <w:p w:rsidR="00554CF8" w:rsidRPr="005726F1" w:rsidRDefault="00554CF8" w:rsidP="00554CF8">
            <w:pPr>
              <w:pStyle w:val="Sinespaciado"/>
              <w:jc w:val="both"/>
              <w:rPr>
                <w:rFonts w:ascii="Arial Narrow" w:hAnsi="Arial Narrow"/>
                <w:b/>
                <w:color w:val="FF0000"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sz w:val="20"/>
                <w:szCs w:val="20"/>
                <w:lang w:eastAsia="es-BO"/>
              </w:rPr>
              <w:t>El Proveedor Adjudicado</w:t>
            </w:r>
            <w:r w:rsidRPr="005726F1">
              <w:rPr>
                <w:rFonts w:ascii="Arial Narrow" w:hAnsi="Arial Narrow"/>
                <w:sz w:val="20"/>
                <w:szCs w:val="20"/>
                <w:lang w:val="es-ES" w:eastAsia="es-BO"/>
              </w:rPr>
              <w:t xml:space="preserve">, deberá presentar la Garantía de Cumplimiento de Contrato por el 7% del monto adjudicado, de carácter renovable, irrevocable y de ejecución inmediata, con una validez de </w:t>
            </w:r>
            <w:r w:rsidRPr="005726F1">
              <w:rPr>
                <w:rFonts w:ascii="Arial Narrow" w:hAnsi="Arial Narrow"/>
                <w:b/>
                <w:sz w:val="20"/>
                <w:szCs w:val="20"/>
                <w:lang w:val="es-ES" w:eastAsia="es-BO"/>
              </w:rPr>
              <w:t>90</w:t>
            </w:r>
            <w:r w:rsidRPr="005726F1">
              <w:rPr>
                <w:rFonts w:ascii="Arial Narrow" w:hAnsi="Arial Narrow"/>
                <w:sz w:val="20"/>
                <w:szCs w:val="20"/>
                <w:lang w:val="es-ES" w:eastAsia="es-BO"/>
              </w:rPr>
              <w:t xml:space="preserve"> días calendario</w:t>
            </w:r>
            <w:r w:rsidRPr="005726F1">
              <w:rPr>
                <w:rFonts w:ascii="Arial Narrow" w:hAnsi="Arial Narrow"/>
                <w:sz w:val="20"/>
                <w:szCs w:val="20"/>
                <w:lang w:eastAsia="es-BO"/>
              </w:rPr>
              <w:t xml:space="preserve"> a nombre del </w:t>
            </w:r>
            <w:r w:rsidRPr="005726F1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MINISTERIO DE SALUD Y DEPORTES.</w:t>
            </w:r>
          </w:p>
        </w:tc>
        <w:tc>
          <w:tcPr>
            <w:tcW w:w="2043" w:type="dxa"/>
            <w:vAlign w:val="center"/>
          </w:tcPr>
          <w:p w:rsidR="00554CF8" w:rsidRPr="00F563FF" w:rsidRDefault="00554CF8" w:rsidP="00554CF8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BO"/>
              </w:rPr>
            </w:pPr>
          </w:p>
        </w:tc>
      </w:tr>
      <w:tr w:rsidR="00554CF8" w:rsidRPr="00034ED5" w:rsidTr="009A6CF2">
        <w:trPr>
          <w:trHeight w:val="1691"/>
        </w:trPr>
        <w:tc>
          <w:tcPr>
            <w:tcW w:w="0" w:type="auto"/>
            <w:vAlign w:val="center"/>
          </w:tcPr>
          <w:p w:rsidR="00554CF8" w:rsidRPr="005726F1" w:rsidRDefault="00554CF8" w:rsidP="00554CF8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b/>
                <w:sz w:val="20"/>
                <w:szCs w:val="20"/>
              </w:rPr>
              <w:t>GARANTÍA DE FUNCIONAMIENTO DE MAQUINARIA Y/O EQUIPO</w:t>
            </w:r>
          </w:p>
        </w:tc>
        <w:tc>
          <w:tcPr>
            <w:tcW w:w="0" w:type="auto"/>
          </w:tcPr>
          <w:p w:rsidR="00554CF8" w:rsidRPr="00EF6A74" w:rsidRDefault="00554CF8" w:rsidP="00554CF8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726F1">
              <w:rPr>
                <w:rFonts w:ascii="Arial Narrow" w:hAnsi="Arial Narrow"/>
                <w:sz w:val="20"/>
                <w:szCs w:val="20"/>
                <w:lang w:eastAsia="es-BO"/>
              </w:rPr>
              <w:t>El Proveedor Adjudicado,</w:t>
            </w:r>
            <w:r w:rsidRPr="005726F1">
              <w:rPr>
                <w:rFonts w:ascii="Arial Narrow" w:hAnsi="Arial Narrow"/>
                <w:sz w:val="20"/>
                <w:szCs w:val="20"/>
              </w:rPr>
              <w:t xml:space="preserve"> deberá presentar una garantía de funcionamiento de maquinaria y/o equipo por el 1.5% del monto total del Contrato. Esta garantía deberá ser presentada al momento de la entrega de los bienes con una vigencia de </w:t>
            </w:r>
            <w:r w:rsidR="00EF6A74">
              <w:rPr>
                <w:rFonts w:ascii="Arial Narrow" w:hAnsi="Arial Narrow"/>
                <w:sz w:val="20"/>
                <w:szCs w:val="20"/>
              </w:rPr>
              <w:t>tres</w:t>
            </w:r>
            <w:r w:rsidR="00EF6A74">
              <w:rPr>
                <w:rFonts w:ascii="Arial Narrow" w:hAnsi="Arial Narrow"/>
                <w:sz w:val="20"/>
                <w:szCs w:val="20"/>
                <w:lang w:val="es-ES"/>
              </w:rPr>
              <w:t xml:space="preserve"> (3</w:t>
            </w:r>
            <w:r w:rsidRPr="005726F1">
              <w:rPr>
                <w:rFonts w:ascii="Arial Narrow" w:hAnsi="Arial Narrow"/>
                <w:sz w:val="20"/>
                <w:szCs w:val="20"/>
                <w:lang w:val="es-ES"/>
              </w:rPr>
              <w:t>) año</w:t>
            </w:r>
            <w:r w:rsidR="00020BD7">
              <w:rPr>
                <w:rFonts w:ascii="Arial Narrow" w:hAnsi="Arial Narrow"/>
                <w:sz w:val="20"/>
                <w:szCs w:val="20"/>
                <w:lang w:val="es-ES"/>
              </w:rPr>
              <w:t>s</w:t>
            </w:r>
            <w:r w:rsidRPr="005726F1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554CF8" w:rsidRDefault="00554CF8" w:rsidP="00554CF8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54CF8" w:rsidRPr="00906397" w:rsidRDefault="00554CF8" w:rsidP="00554CF8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 Proveedor Adjudicado, podrá solicitar al Ministerio de Salud y Deportes, que en sustitución de esta garantía, se efectúe una retención equivalente al monto de la garantía solicitada.</w:t>
            </w:r>
          </w:p>
        </w:tc>
        <w:tc>
          <w:tcPr>
            <w:tcW w:w="2043" w:type="dxa"/>
          </w:tcPr>
          <w:p w:rsidR="00554CF8" w:rsidRPr="00034ED5" w:rsidRDefault="00554CF8" w:rsidP="00554CF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554CF8" w:rsidRPr="00034ED5" w:rsidTr="009A6CF2">
        <w:trPr>
          <w:trHeight w:val="193"/>
        </w:trPr>
        <w:tc>
          <w:tcPr>
            <w:tcW w:w="0" w:type="auto"/>
            <w:vAlign w:val="center"/>
          </w:tcPr>
          <w:p w:rsidR="00554CF8" w:rsidRPr="005726F1" w:rsidRDefault="00554CF8" w:rsidP="00554CF8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26F1">
              <w:rPr>
                <w:rFonts w:ascii="Arial Narrow" w:hAnsi="Arial Narrow"/>
                <w:b/>
                <w:sz w:val="20"/>
                <w:szCs w:val="20"/>
              </w:rPr>
              <w:t>VALIDEZ DE LA PROPUESTA</w:t>
            </w:r>
          </w:p>
        </w:tc>
        <w:tc>
          <w:tcPr>
            <w:tcW w:w="0" w:type="auto"/>
            <w:vAlign w:val="center"/>
          </w:tcPr>
          <w:p w:rsidR="00554CF8" w:rsidRPr="005726F1" w:rsidRDefault="00554CF8" w:rsidP="00554CF8">
            <w:pPr>
              <w:pStyle w:val="Sinespaciado"/>
              <w:jc w:val="both"/>
              <w:rPr>
                <w:rFonts w:ascii="Arial Narrow" w:eastAsia="Arial" w:hAnsi="Arial Narrow"/>
                <w:color w:val="FF0000"/>
                <w:sz w:val="20"/>
                <w:szCs w:val="20"/>
                <w:lang w:val="es-ES_tradnl"/>
              </w:rPr>
            </w:pPr>
            <w:r w:rsidRPr="005726F1">
              <w:rPr>
                <w:rFonts w:ascii="Arial Narrow" w:eastAsia="Arial" w:hAnsi="Arial Narrow"/>
                <w:sz w:val="20"/>
                <w:szCs w:val="20"/>
              </w:rPr>
              <w:t xml:space="preserve">El tiempo de la propuesta deberá tener una validez no menor a </w:t>
            </w:r>
            <w:r w:rsidR="00EF6A74">
              <w:rPr>
                <w:rFonts w:ascii="Arial Narrow" w:eastAsia="Arial" w:hAnsi="Arial Narrow"/>
                <w:b/>
                <w:sz w:val="20"/>
                <w:szCs w:val="20"/>
              </w:rPr>
              <w:t>3</w:t>
            </w:r>
            <w:r>
              <w:rPr>
                <w:rFonts w:ascii="Arial Narrow" w:eastAsia="Arial" w:hAnsi="Arial Narrow"/>
                <w:b/>
                <w:sz w:val="20"/>
                <w:szCs w:val="20"/>
              </w:rPr>
              <w:t>0</w:t>
            </w:r>
            <w:r w:rsidRPr="005726F1">
              <w:rPr>
                <w:rFonts w:ascii="Arial Narrow" w:eastAsia="Arial" w:hAnsi="Arial Narrow"/>
                <w:sz w:val="20"/>
                <w:szCs w:val="20"/>
              </w:rPr>
              <w:t xml:space="preserve"> días calendario a partir de la fecha de su presentación.</w:t>
            </w:r>
          </w:p>
        </w:tc>
        <w:tc>
          <w:tcPr>
            <w:tcW w:w="2043" w:type="dxa"/>
          </w:tcPr>
          <w:p w:rsidR="00554CF8" w:rsidRPr="00034ED5" w:rsidRDefault="00554CF8" w:rsidP="0055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554CF8" w:rsidRPr="00034ED5" w:rsidTr="00D22812">
        <w:trPr>
          <w:trHeight w:val="523"/>
        </w:trPr>
        <w:tc>
          <w:tcPr>
            <w:tcW w:w="0" w:type="auto"/>
            <w:vAlign w:val="center"/>
          </w:tcPr>
          <w:p w:rsidR="00554CF8" w:rsidRPr="005726F1" w:rsidRDefault="00554CF8" w:rsidP="00554CF8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</w:p>
          <w:p w:rsidR="00554CF8" w:rsidRPr="005726F1" w:rsidRDefault="00554CF8" w:rsidP="00554CF8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MULTAS</w:t>
            </w:r>
          </w:p>
          <w:p w:rsidR="00554CF8" w:rsidRPr="005726F1" w:rsidRDefault="00554CF8" w:rsidP="00554CF8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</w:p>
        </w:tc>
        <w:tc>
          <w:tcPr>
            <w:tcW w:w="0" w:type="auto"/>
          </w:tcPr>
          <w:p w:rsidR="00554CF8" w:rsidRPr="002B7469" w:rsidRDefault="00554CF8" w:rsidP="00554CF8">
            <w:pPr>
              <w:pStyle w:val="Sinespaciado"/>
              <w:jc w:val="both"/>
              <w:rPr>
                <w:rFonts w:ascii="Arial Narrow" w:hAnsi="Arial Narrow"/>
                <w:iCs/>
                <w:sz w:val="20"/>
                <w:szCs w:val="20"/>
                <w:highlight w:val="yellow"/>
                <w:lang w:val="es-ES" w:eastAsia="es-BO"/>
              </w:rPr>
            </w:pPr>
            <w:r w:rsidRPr="0045554F">
              <w:rPr>
                <w:rFonts w:ascii="Arial Narrow" w:hAnsi="Arial Narrow"/>
                <w:iCs/>
                <w:sz w:val="20"/>
                <w:szCs w:val="20"/>
                <w:lang w:val="es-ES" w:eastAsia="es-BO"/>
              </w:rPr>
              <w:t>En caso de incumplimiento en la entrega de los equipos, el Ministerio de Salud y Deportes aplicará una multa del 1% por día de retraso, computable a partir del día siguiente hábil de vencido el plazo de entrega, hasta un máximo del 20% del monto del contrato, situación que dará lugar a la Resolución del Contrato Administrativo, Ejecución de la Garantía de Cumplimiento de Contrato y el inicio de acciones administrativas y/o legales que correspondieren.</w:t>
            </w:r>
          </w:p>
        </w:tc>
        <w:tc>
          <w:tcPr>
            <w:tcW w:w="2043" w:type="dxa"/>
          </w:tcPr>
          <w:p w:rsidR="00554CF8" w:rsidRPr="00034ED5" w:rsidRDefault="00554CF8" w:rsidP="00554CF8">
            <w:pPr>
              <w:jc w:val="both"/>
              <w:rPr>
                <w:rFonts w:ascii="Arial Narrow" w:eastAsia="Times New Roman" w:hAnsi="Arial Narrow" w:cs="Arial"/>
                <w:iCs/>
                <w:color w:val="000000"/>
                <w:sz w:val="20"/>
                <w:szCs w:val="20"/>
                <w:lang w:val="es-ES" w:eastAsia="es-BO"/>
              </w:rPr>
            </w:pPr>
          </w:p>
        </w:tc>
      </w:tr>
      <w:tr w:rsidR="00554CF8" w:rsidRPr="00034ED5" w:rsidTr="00D22812">
        <w:trPr>
          <w:trHeight w:val="828"/>
        </w:trPr>
        <w:tc>
          <w:tcPr>
            <w:tcW w:w="0" w:type="auto"/>
            <w:vAlign w:val="center"/>
          </w:tcPr>
          <w:p w:rsidR="00554CF8" w:rsidRPr="005726F1" w:rsidRDefault="00554CF8" w:rsidP="00554CF8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LUGAR</w:t>
            </w:r>
            <w:r w:rsidRPr="005726F1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 xml:space="preserve"> DE ENTREGA</w:t>
            </w:r>
          </w:p>
        </w:tc>
        <w:tc>
          <w:tcPr>
            <w:tcW w:w="0" w:type="auto"/>
          </w:tcPr>
          <w:p w:rsidR="00554CF8" w:rsidRPr="0045554F" w:rsidRDefault="00554CF8" w:rsidP="00554CF8">
            <w:pPr>
              <w:pStyle w:val="Sinespaciado"/>
              <w:jc w:val="both"/>
              <w:rPr>
                <w:rFonts w:ascii="Arial Narrow" w:hAnsi="Arial Narrow"/>
                <w:iCs/>
                <w:sz w:val="20"/>
                <w:szCs w:val="20"/>
                <w:lang w:val="es-ES" w:eastAsia="es-BO"/>
              </w:rPr>
            </w:pPr>
            <w:r w:rsidRPr="004B2473"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  <w:t xml:space="preserve">El Proponente Adjudicado, </w:t>
            </w:r>
            <w:r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  <w:t xml:space="preserve">deberá efectuar la entrega </w:t>
            </w:r>
            <w:r w:rsidR="00D22812"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  <w:t>de los equipos en el Centro de S</w:t>
            </w:r>
            <w:r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  <w:t>alud Integral Cuatro Cañadas del Municipio Cuatro Cañadas del departamento de Santa Cruz.</w:t>
            </w:r>
          </w:p>
        </w:tc>
        <w:tc>
          <w:tcPr>
            <w:tcW w:w="2043" w:type="dxa"/>
          </w:tcPr>
          <w:p w:rsidR="00554CF8" w:rsidRPr="00034ED5" w:rsidRDefault="00554CF8" w:rsidP="00554CF8">
            <w:pPr>
              <w:jc w:val="both"/>
              <w:rPr>
                <w:rFonts w:ascii="Arial Narrow" w:eastAsia="Times New Roman" w:hAnsi="Arial Narrow" w:cs="Arial"/>
                <w:iCs/>
                <w:color w:val="000000"/>
                <w:sz w:val="20"/>
                <w:szCs w:val="20"/>
                <w:lang w:val="es-ES" w:eastAsia="es-BO"/>
              </w:rPr>
            </w:pPr>
          </w:p>
        </w:tc>
      </w:tr>
      <w:tr w:rsidR="00554CF8" w:rsidRPr="00034ED5" w:rsidTr="009A6CF2">
        <w:trPr>
          <w:trHeight w:val="567"/>
        </w:trPr>
        <w:tc>
          <w:tcPr>
            <w:tcW w:w="0" w:type="auto"/>
            <w:vAlign w:val="center"/>
          </w:tcPr>
          <w:p w:rsidR="00554CF8" w:rsidRPr="005726F1" w:rsidRDefault="00554CF8" w:rsidP="00554CF8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FORMA DE PAGO</w:t>
            </w:r>
          </w:p>
        </w:tc>
        <w:tc>
          <w:tcPr>
            <w:tcW w:w="0" w:type="auto"/>
          </w:tcPr>
          <w:p w:rsidR="00554CF8" w:rsidRPr="006463B2" w:rsidRDefault="00554CF8" w:rsidP="00554CF8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  <w:highlight w:val="yellow"/>
                <w:lang w:val="es-ES" w:eastAsia="es-BO"/>
              </w:rPr>
            </w:pPr>
            <w:r w:rsidRPr="00126C86">
              <w:rPr>
                <w:rFonts w:ascii="Arial Narrow" w:hAnsi="Arial Narrow"/>
                <w:sz w:val="20"/>
                <w:szCs w:val="20"/>
                <w:lang w:eastAsia="es-BO"/>
              </w:rPr>
              <w:t>Se realizará ví</w:t>
            </w:r>
            <w:r w:rsidR="00D22812">
              <w:rPr>
                <w:rFonts w:ascii="Arial Narrow" w:hAnsi="Arial Narrow"/>
                <w:sz w:val="20"/>
                <w:szCs w:val="20"/>
                <w:lang w:eastAsia="es-BO"/>
              </w:rPr>
              <w:t>a SIGEP, pago único posterior a la emisión del</w:t>
            </w:r>
            <w:r w:rsidRPr="00126C86">
              <w:rPr>
                <w:rFonts w:ascii="Arial Narrow" w:hAnsi="Arial Narrow"/>
                <w:sz w:val="20"/>
                <w:szCs w:val="20"/>
                <w:lang w:eastAsia="es-BO"/>
              </w:rPr>
              <w:t xml:space="preserve"> acta y/o informe de Conformidad </w:t>
            </w:r>
            <w:r>
              <w:rPr>
                <w:rFonts w:ascii="Arial Narrow" w:hAnsi="Arial Narrow"/>
                <w:sz w:val="20"/>
                <w:szCs w:val="20"/>
                <w:lang w:eastAsia="es-BO"/>
              </w:rPr>
              <w:t xml:space="preserve">emitida por la </w:t>
            </w:r>
            <w:r w:rsidRPr="00126C86">
              <w:rPr>
                <w:rFonts w:ascii="Arial Narrow" w:hAnsi="Arial Narrow"/>
                <w:sz w:val="20"/>
                <w:szCs w:val="20"/>
                <w:lang w:eastAsia="es-BO"/>
              </w:rPr>
              <w:t>Comisión de Recepción y presentación de la factura correspondiente.</w:t>
            </w:r>
          </w:p>
        </w:tc>
        <w:tc>
          <w:tcPr>
            <w:tcW w:w="2043" w:type="dxa"/>
          </w:tcPr>
          <w:p w:rsidR="00554CF8" w:rsidRPr="00034ED5" w:rsidRDefault="00554CF8" w:rsidP="00554CF8">
            <w:pPr>
              <w:jc w:val="both"/>
              <w:rPr>
                <w:rFonts w:ascii="Arial Narrow" w:eastAsia="Times New Roman" w:hAnsi="Arial Narrow" w:cs="Arial"/>
                <w:iCs/>
                <w:color w:val="000000"/>
                <w:sz w:val="20"/>
                <w:szCs w:val="20"/>
                <w:lang w:val="es-ES" w:eastAsia="es-BO"/>
              </w:rPr>
            </w:pPr>
          </w:p>
        </w:tc>
      </w:tr>
      <w:tr w:rsidR="00554CF8" w:rsidRPr="00034ED5" w:rsidTr="009A6CF2">
        <w:trPr>
          <w:trHeight w:val="567"/>
        </w:trPr>
        <w:tc>
          <w:tcPr>
            <w:tcW w:w="0" w:type="auto"/>
            <w:vAlign w:val="center"/>
          </w:tcPr>
          <w:p w:rsidR="00554CF8" w:rsidRPr="005726F1" w:rsidRDefault="00554CF8" w:rsidP="00554CF8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b/>
                <w:iCs/>
                <w:sz w:val="20"/>
                <w:szCs w:val="20"/>
                <w:lang w:val="es-ES" w:eastAsia="es-BO"/>
              </w:rPr>
              <w:t>PLAZO DE ENTREGA</w:t>
            </w:r>
          </w:p>
        </w:tc>
        <w:tc>
          <w:tcPr>
            <w:tcW w:w="0" w:type="auto"/>
            <w:vAlign w:val="center"/>
          </w:tcPr>
          <w:p w:rsidR="00554CF8" w:rsidRPr="004B12A7" w:rsidRDefault="00554CF8" w:rsidP="00554CF8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  <w:lang w:eastAsia="es-BO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5</w:t>
            </w:r>
            <w:r w:rsidR="00EF6A74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0</w:t>
            </w:r>
            <w:r w:rsidRPr="005726F1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 xml:space="preserve"> días calendario </w:t>
            </w:r>
            <w:r w:rsidRPr="005726F1">
              <w:rPr>
                <w:rFonts w:ascii="Arial Narrow" w:hAnsi="Arial Narrow"/>
                <w:sz w:val="20"/>
                <w:szCs w:val="20"/>
                <w:lang w:eastAsia="es-BO"/>
              </w:rPr>
              <w:t>a partir del día siguiente hábil de la suscripc</w:t>
            </w:r>
            <w:r>
              <w:rPr>
                <w:rFonts w:ascii="Arial Narrow" w:hAnsi="Arial Narrow"/>
                <w:sz w:val="20"/>
                <w:szCs w:val="20"/>
                <w:lang w:eastAsia="es-BO"/>
              </w:rPr>
              <w:t>ión del Contrato Administrativo, hasta el lugar mencionado.</w:t>
            </w:r>
          </w:p>
        </w:tc>
        <w:tc>
          <w:tcPr>
            <w:tcW w:w="2043" w:type="dxa"/>
          </w:tcPr>
          <w:p w:rsidR="00554CF8" w:rsidRPr="00E227BD" w:rsidRDefault="00554CF8" w:rsidP="00554CF8">
            <w:pPr>
              <w:jc w:val="both"/>
              <w:rPr>
                <w:rFonts w:ascii="Arial Narrow" w:eastAsia="Times New Roman" w:hAnsi="Arial Narrow" w:cs="Arial"/>
                <w:iCs/>
                <w:color w:val="000000"/>
                <w:sz w:val="20"/>
                <w:szCs w:val="20"/>
                <w:lang w:eastAsia="es-BO"/>
              </w:rPr>
            </w:pPr>
          </w:p>
        </w:tc>
      </w:tr>
      <w:tr w:rsidR="00554CF8" w:rsidRPr="00034ED5" w:rsidTr="009A6CF2">
        <w:trPr>
          <w:trHeight w:val="650"/>
        </w:trPr>
        <w:tc>
          <w:tcPr>
            <w:tcW w:w="0" w:type="auto"/>
            <w:vAlign w:val="center"/>
          </w:tcPr>
          <w:p w:rsidR="00554CF8" w:rsidRPr="005726F1" w:rsidRDefault="00554CF8" w:rsidP="00554CF8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PLAZO IMPRORROGABLE</w:t>
            </w:r>
          </w:p>
        </w:tc>
        <w:tc>
          <w:tcPr>
            <w:tcW w:w="0" w:type="auto"/>
          </w:tcPr>
          <w:p w:rsidR="00554CF8" w:rsidRPr="005726F1" w:rsidRDefault="00554CF8" w:rsidP="00554CF8">
            <w:pPr>
              <w:pStyle w:val="Sinespaciado"/>
              <w:jc w:val="both"/>
              <w:rPr>
                <w:rFonts w:ascii="Arial Narrow" w:hAnsi="Arial Narrow"/>
                <w:color w:val="FF0000"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sz w:val="20"/>
                <w:szCs w:val="20"/>
              </w:rPr>
              <w:t xml:space="preserve">El </w:t>
            </w:r>
            <w:r w:rsidRPr="005726F1">
              <w:rPr>
                <w:rFonts w:ascii="Arial Narrow" w:hAnsi="Arial Narrow"/>
                <w:sz w:val="20"/>
                <w:szCs w:val="20"/>
                <w:lang w:eastAsia="es-BO"/>
              </w:rPr>
              <w:t>Plazo presentado por los proponentes será</w:t>
            </w:r>
            <w:r w:rsidRPr="005726F1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 xml:space="preserve"> inalterable e improrrogable bajo ninguna causal o circunstancia, </w:t>
            </w:r>
            <w:r w:rsidRPr="005726F1">
              <w:rPr>
                <w:rFonts w:ascii="Arial Narrow" w:hAnsi="Arial Narrow"/>
                <w:sz w:val="20"/>
                <w:szCs w:val="20"/>
                <w:lang w:eastAsia="es-BO"/>
              </w:rPr>
              <w:t>este elemento se considerará contractualmente en el Contrato Administrativo.</w:t>
            </w:r>
          </w:p>
        </w:tc>
        <w:tc>
          <w:tcPr>
            <w:tcW w:w="2043" w:type="dxa"/>
          </w:tcPr>
          <w:p w:rsidR="00554CF8" w:rsidRPr="00034ED5" w:rsidRDefault="00554CF8" w:rsidP="00554CF8">
            <w:pPr>
              <w:jc w:val="both"/>
              <w:rPr>
                <w:rFonts w:ascii="Arial Narrow" w:eastAsia="Times New Roman" w:hAnsi="Arial Narrow" w:cs="Arial"/>
                <w:iCs/>
                <w:color w:val="000000"/>
                <w:sz w:val="20"/>
                <w:szCs w:val="20"/>
                <w:lang w:val="es-ES" w:eastAsia="es-BO"/>
              </w:rPr>
            </w:pPr>
          </w:p>
        </w:tc>
      </w:tr>
    </w:tbl>
    <w:p w:rsidR="00A06DA7" w:rsidRDefault="00A06DA7" w:rsidP="00554CF8">
      <w:pPr>
        <w:tabs>
          <w:tab w:val="left" w:pos="3341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</w:p>
    <w:p w:rsidR="0034335A" w:rsidRDefault="0034335A" w:rsidP="00554CF8">
      <w:pPr>
        <w:tabs>
          <w:tab w:val="left" w:pos="3341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</w:p>
    <w:p w:rsidR="00EF6A74" w:rsidRDefault="00EF6A74" w:rsidP="00554CF8">
      <w:pPr>
        <w:tabs>
          <w:tab w:val="left" w:pos="3341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</w:p>
    <w:p w:rsidR="00EF6A74" w:rsidRDefault="00EF6A74" w:rsidP="00554CF8">
      <w:pPr>
        <w:tabs>
          <w:tab w:val="left" w:pos="3341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</w:p>
    <w:p w:rsidR="00EF6A74" w:rsidRDefault="00EF6A74" w:rsidP="00554CF8">
      <w:pPr>
        <w:tabs>
          <w:tab w:val="left" w:pos="3341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</w:p>
    <w:tbl>
      <w:tblPr>
        <w:tblW w:w="971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2059"/>
        <w:gridCol w:w="850"/>
        <w:gridCol w:w="709"/>
        <w:gridCol w:w="1134"/>
        <w:gridCol w:w="992"/>
        <w:gridCol w:w="851"/>
        <w:gridCol w:w="709"/>
        <w:gridCol w:w="992"/>
        <w:gridCol w:w="921"/>
      </w:tblGrid>
      <w:tr w:rsidR="0034335A" w:rsidRPr="0034335A" w:rsidTr="002C79AB">
        <w:trPr>
          <w:trHeight w:val="600"/>
        </w:trPr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4335A" w:rsidRPr="0034335A" w:rsidRDefault="0034335A" w:rsidP="003433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lastRenderedPageBreak/>
              <w:t xml:space="preserve">CANTIDAD Y </w:t>
            </w:r>
            <w:r w:rsidRPr="0034335A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t>PRECIO REFERENCIAL</w:t>
            </w:r>
          </w:p>
        </w:tc>
        <w:tc>
          <w:tcPr>
            <w:tcW w:w="34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4335A" w:rsidRPr="0034335A" w:rsidRDefault="0034335A" w:rsidP="003433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t>ESPACIO A SER LLENADO POR EL PROPONENTE CON SU PROPUESTA</w:t>
            </w:r>
          </w:p>
        </w:tc>
      </w:tr>
      <w:tr w:rsidR="002C79AB" w:rsidRPr="0034335A" w:rsidTr="002C79AB">
        <w:trPr>
          <w:trHeight w:val="81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335A" w:rsidRPr="0034335A" w:rsidRDefault="0034335A" w:rsidP="003433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t>Nº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335A" w:rsidRPr="0034335A" w:rsidRDefault="0034335A" w:rsidP="003433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t>DESCRIPCIÓN DEL BIEN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335A" w:rsidRPr="0034335A" w:rsidRDefault="0034335A" w:rsidP="003433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t>CANTIDAD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335A" w:rsidRPr="0034335A" w:rsidRDefault="0034335A" w:rsidP="003433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t>UNIDAD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335A" w:rsidRPr="0034335A" w:rsidRDefault="0034335A" w:rsidP="003433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t>PRECIO REFERENCIAL UNITARIO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4335A" w:rsidRPr="0034335A" w:rsidRDefault="0034335A" w:rsidP="003433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t xml:space="preserve">TOTAL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335A" w:rsidRPr="0034335A" w:rsidRDefault="0034335A" w:rsidP="003433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t>CANTIDAD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335A" w:rsidRPr="0034335A" w:rsidRDefault="0034335A" w:rsidP="003433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t>UNIDAD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335A" w:rsidRPr="0034335A" w:rsidRDefault="0034335A" w:rsidP="003433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t>PRECIO REFERENCIAL UNITARIO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335A" w:rsidRPr="0034335A" w:rsidRDefault="0034335A" w:rsidP="003433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t xml:space="preserve">TOTAL </w:t>
            </w:r>
          </w:p>
        </w:tc>
      </w:tr>
      <w:tr w:rsidR="009749E5" w:rsidRPr="0034335A" w:rsidTr="00D22812">
        <w:trPr>
          <w:trHeight w:val="31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49E5" w:rsidRPr="0034335A" w:rsidRDefault="009749E5" w:rsidP="0072311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E5" w:rsidRPr="0034335A" w:rsidRDefault="009749E5" w:rsidP="0072311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s-ES"/>
              </w:rPr>
            </w:pPr>
            <w:r w:rsidRPr="0034335A">
              <w:rPr>
                <w:rFonts w:asciiTheme="minorHAnsi" w:eastAsia="Arial Narrow" w:hAnsiTheme="minorHAnsi" w:cs="Arial Narrow"/>
                <w:sz w:val="18"/>
                <w:szCs w:val="18"/>
              </w:rPr>
              <w:t>MESA QUIRÚRGICA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E5" w:rsidRPr="0034335A" w:rsidRDefault="009749E5" w:rsidP="0072311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49E5" w:rsidRPr="0034335A" w:rsidRDefault="009749E5" w:rsidP="0072311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EQUIPO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E5" w:rsidRPr="0034335A" w:rsidRDefault="009749E5" w:rsidP="0072311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450.000,00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9E5" w:rsidRPr="0034335A" w:rsidRDefault="009749E5" w:rsidP="0072311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450.000,00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E5" w:rsidRPr="0034335A" w:rsidRDefault="009749E5" w:rsidP="0034335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E5" w:rsidRPr="0034335A" w:rsidRDefault="009749E5" w:rsidP="0034335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E5" w:rsidRPr="0034335A" w:rsidRDefault="009749E5" w:rsidP="0034335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9E5" w:rsidRPr="0034335A" w:rsidRDefault="009749E5" w:rsidP="0034335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</w:p>
        </w:tc>
      </w:tr>
      <w:tr w:rsidR="009749E5" w:rsidRPr="0034335A" w:rsidTr="002C79AB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9E5" w:rsidRPr="0034335A" w:rsidRDefault="009749E5" w:rsidP="0072311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E5" w:rsidRPr="0034335A" w:rsidRDefault="009749E5" w:rsidP="001846B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s-ES"/>
              </w:rPr>
            </w:pPr>
            <w:r w:rsidRPr="0034335A">
              <w:rPr>
                <w:rFonts w:asciiTheme="minorHAnsi" w:eastAsia="Arial Narrow" w:hAnsiTheme="minorHAnsi" w:cs="Arial Narrow"/>
                <w:sz w:val="18"/>
                <w:szCs w:val="18"/>
              </w:rPr>
              <w:t>ASPIRADOR QUIRÚRGICO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E5" w:rsidRPr="0034335A" w:rsidRDefault="009749E5" w:rsidP="0072311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49E5" w:rsidRPr="0034335A" w:rsidRDefault="009749E5" w:rsidP="0072311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EQUIPO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E5" w:rsidRPr="0034335A" w:rsidRDefault="009749E5" w:rsidP="0072311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19.330,00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9E5" w:rsidRPr="0034335A" w:rsidRDefault="009749E5" w:rsidP="0072311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19.330,00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E5" w:rsidRPr="0034335A" w:rsidRDefault="009749E5" w:rsidP="0034335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E5" w:rsidRPr="0034335A" w:rsidRDefault="009749E5" w:rsidP="0034335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E5" w:rsidRPr="0034335A" w:rsidRDefault="009749E5" w:rsidP="0034335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9E5" w:rsidRPr="0034335A" w:rsidRDefault="009749E5" w:rsidP="0034335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 </w:t>
            </w:r>
          </w:p>
        </w:tc>
      </w:tr>
      <w:tr w:rsidR="009749E5" w:rsidRPr="0034335A" w:rsidTr="002C79AB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9E5" w:rsidRPr="0034335A" w:rsidRDefault="009749E5" w:rsidP="003433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3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E5" w:rsidRPr="0034335A" w:rsidRDefault="009749E5" w:rsidP="0034335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s-ES"/>
              </w:rPr>
            </w:pPr>
            <w:r w:rsidRPr="0034335A">
              <w:rPr>
                <w:rFonts w:asciiTheme="minorHAnsi" w:eastAsia="Arial Narrow" w:hAnsiTheme="minorHAnsi" w:cs="Arial Narrow"/>
                <w:sz w:val="18"/>
                <w:szCs w:val="18"/>
              </w:rPr>
              <w:t>ELECTROBISTURI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E5" w:rsidRPr="0034335A" w:rsidRDefault="009749E5" w:rsidP="003433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49E5" w:rsidRPr="0034335A" w:rsidRDefault="009749E5" w:rsidP="003433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EQUIPO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9E5" w:rsidRPr="0034335A" w:rsidRDefault="009749E5" w:rsidP="009749E5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113.000,00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9E5" w:rsidRPr="0034335A" w:rsidRDefault="009749E5" w:rsidP="009749E5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113.000,00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E5" w:rsidRPr="0034335A" w:rsidRDefault="009749E5" w:rsidP="0034335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E5" w:rsidRPr="0034335A" w:rsidRDefault="009749E5" w:rsidP="0034335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E5" w:rsidRPr="0034335A" w:rsidRDefault="009749E5" w:rsidP="0034335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9E5" w:rsidRPr="0034335A" w:rsidRDefault="009749E5" w:rsidP="0034335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 </w:t>
            </w:r>
          </w:p>
        </w:tc>
      </w:tr>
      <w:tr w:rsidR="009749E5" w:rsidRPr="0034335A" w:rsidTr="002C79AB">
        <w:trPr>
          <w:trHeight w:val="30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749E5" w:rsidRPr="0034335A" w:rsidRDefault="009749E5" w:rsidP="003433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t>TOTAL PRECIO REFERENCIAL (Numeral)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749E5" w:rsidRPr="0034335A" w:rsidRDefault="009749E5" w:rsidP="009749E5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t>582.330</w:t>
            </w:r>
            <w:r w:rsidRPr="0034335A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t>,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t>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749E5" w:rsidRPr="0034335A" w:rsidRDefault="009749E5" w:rsidP="0034335A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t>TOTAL PROPUESTA (Numeral)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749E5" w:rsidRPr="0034335A" w:rsidRDefault="009749E5" w:rsidP="0034335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s-ES"/>
              </w:rPr>
              <w:t> </w:t>
            </w:r>
          </w:p>
        </w:tc>
      </w:tr>
      <w:tr w:rsidR="009749E5" w:rsidRPr="0034335A" w:rsidTr="002C79AB">
        <w:trPr>
          <w:trHeight w:val="315"/>
        </w:trPr>
        <w:tc>
          <w:tcPr>
            <w:tcW w:w="623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749E5" w:rsidRPr="0034335A" w:rsidRDefault="009749E5" w:rsidP="009749E5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t>(Literal) (QUINIENTOS OCHENTA Y DOS MIL TRESCIENTOS TREINTA 00</w:t>
            </w:r>
            <w:r w:rsidRPr="0034335A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t>/100 Bolivianos)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749E5" w:rsidRPr="0034335A" w:rsidRDefault="009749E5" w:rsidP="0034335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34335A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lang w:val="es-ES"/>
              </w:rPr>
              <w:t>(Literal)</w:t>
            </w:r>
          </w:p>
        </w:tc>
      </w:tr>
    </w:tbl>
    <w:p w:rsidR="0034335A" w:rsidRDefault="0034335A" w:rsidP="00554CF8">
      <w:pPr>
        <w:tabs>
          <w:tab w:val="left" w:pos="3341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</w:p>
    <w:p w:rsidR="00554CF8" w:rsidRDefault="00554CF8" w:rsidP="00554CF8">
      <w:pPr>
        <w:tabs>
          <w:tab w:val="left" w:pos="3341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</w:p>
    <w:p w:rsidR="00554CF8" w:rsidRPr="00034ED5" w:rsidRDefault="00554CF8" w:rsidP="00554CF8">
      <w:pPr>
        <w:tabs>
          <w:tab w:val="left" w:pos="3341"/>
        </w:tabs>
        <w:spacing w:after="0" w:line="240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  <w:r w:rsidRPr="00034ED5">
        <w:rPr>
          <w:rFonts w:ascii="Arial Narrow" w:hAnsi="Arial Narrow" w:cs="Arial"/>
          <w:b/>
          <w:sz w:val="20"/>
          <w:szCs w:val="20"/>
          <w:u w:val="single"/>
          <w:lang w:val="es-ES"/>
        </w:rPr>
        <w:t>INFORMACIÓN A CONSIDERAR POR EL POTENCIAL PROPONENTE:</w:t>
      </w:r>
    </w:p>
    <w:p w:rsidR="00554CF8" w:rsidRPr="00034ED5" w:rsidRDefault="00554CF8" w:rsidP="00554CF8">
      <w:pPr>
        <w:tabs>
          <w:tab w:val="left" w:pos="3341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5"/>
      </w:tblGrid>
      <w:tr w:rsidR="00554CF8" w:rsidRPr="00034ED5" w:rsidTr="00554CF8">
        <w:trPr>
          <w:trHeight w:val="6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F8" w:rsidRPr="002B4DE4" w:rsidRDefault="00554CF8" w:rsidP="00554CF8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4DE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PROPONENTES ELEGIBLES: </w:t>
            </w:r>
            <w:r w:rsidRPr="002B4DE4">
              <w:rPr>
                <w:rFonts w:ascii="Arial Narrow" w:hAnsi="Arial Narrow"/>
                <w:color w:val="000000"/>
                <w:sz w:val="20"/>
                <w:szCs w:val="20"/>
              </w:rPr>
              <w:t>En la presente convocatoria, p</w:t>
            </w:r>
            <w:r w:rsidRPr="002B4DE4">
              <w:rPr>
                <w:rFonts w:ascii="Arial Narrow" w:hAnsi="Arial Narrow"/>
                <w:sz w:val="20"/>
                <w:szCs w:val="20"/>
              </w:rPr>
              <w:t>odrán participar las Empresas Nacionales y/o Extranjeras legalmente constituidas en el país y que estén registrados en el rubro de equipos, dispositivos y/o insumos médicos, exclusivamente.</w:t>
            </w:r>
          </w:p>
        </w:tc>
      </w:tr>
      <w:tr w:rsidR="00554CF8" w:rsidRPr="00034ED5" w:rsidTr="00554CF8">
        <w:trPr>
          <w:trHeight w:val="3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F8" w:rsidRPr="002B4DE4" w:rsidRDefault="00554CF8" w:rsidP="00554CF8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4DE4">
              <w:rPr>
                <w:rFonts w:ascii="Arial Narrow" w:hAnsi="Arial Narrow"/>
                <w:sz w:val="20"/>
                <w:szCs w:val="20"/>
              </w:rPr>
              <w:t>Las especificaciones técnicas se constituyen un requisito mínimo, el proponente puede mejorarlas. Las propuestas de expresiones de interés son consideradas declaraciones juradas por parte del proponente.</w:t>
            </w:r>
          </w:p>
        </w:tc>
      </w:tr>
      <w:tr w:rsidR="00554CF8" w:rsidRPr="00034ED5" w:rsidTr="00554CF8">
        <w:trPr>
          <w:trHeight w:val="11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F8" w:rsidRPr="002B4DE4" w:rsidRDefault="00554CF8" w:rsidP="00554CF8">
            <w:pPr>
              <w:pStyle w:val="Sinespaciado"/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2B4DE4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Inhabilitaciones o rechazos </w:t>
            </w:r>
          </w:p>
          <w:p w:rsidR="00554CF8" w:rsidRPr="002B4DE4" w:rsidRDefault="00554CF8" w:rsidP="00554CF8">
            <w:pPr>
              <w:pStyle w:val="Sinespaciado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4DE4">
              <w:rPr>
                <w:rFonts w:ascii="Arial Narrow" w:hAnsi="Arial Narrow"/>
                <w:sz w:val="20"/>
                <w:szCs w:val="20"/>
              </w:rPr>
              <w:t xml:space="preserve">Las propuestas de expresiones de interés que sean presentadas fuera de fecha y horario límite establecido en la convocatoria. </w:t>
            </w:r>
          </w:p>
          <w:p w:rsidR="00554CF8" w:rsidRPr="00034ED5" w:rsidRDefault="00554CF8" w:rsidP="00554CF8">
            <w:pPr>
              <w:pStyle w:val="Sinespaciado"/>
              <w:numPr>
                <w:ilvl w:val="0"/>
                <w:numId w:val="15"/>
              </w:numPr>
              <w:jc w:val="both"/>
            </w:pPr>
            <w:r w:rsidRPr="002B4DE4">
              <w:rPr>
                <w:rFonts w:ascii="Arial Narrow" w:hAnsi="Arial Narrow"/>
                <w:sz w:val="20"/>
                <w:szCs w:val="20"/>
              </w:rPr>
              <w:t>Las propuestas de expresiones de interés que no hubiese sido elaborado conforme al formato establecido en el presente documento.</w:t>
            </w:r>
          </w:p>
        </w:tc>
      </w:tr>
      <w:tr w:rsidR="00554CF8" w:rsidRPr="00034ED5" w:rsidTr="00554CF8">
        <w:trPr>
          <w:trHeight w:val="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F8" w:rsidRPr="00034ED5" w:rsidRDefault="00554CF8" w:rsidP="009B3AF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034ED5">
              <w:rPr>
                <w:rFonts w:ascii="Arial Narrow" w:eastAsia="Times New Roman" w:hAnsi="Arial Narrow" w:cs="Arial"/>
                <w:b/>
                <w:sz w:val="20"/>
                <w:szCs w:val="20"/>
                <w:lang w:eastAsia="es-BO"/>
              </w:rPr>
              <w:t xml:space="preserve">MÉTODO DE SELECCIÓN Y ADJUDICACIÓN: </w:t>
            </w:r>
            <w:r w:rsidR="009B3AFE" w:rsidRPr="001846BF">
              <w:rPr>
                <w:rFonts w:ascii="Arial Narrow" w:hAnsi="Arial Narrow" w:cs="MyriadPro-Bold"/>
                <w:bCs/>
                <w:sz w:val="20"/>
                <w:szCs w:val="20"/>
                <w:lang w:val="es-ES"/>
              </w:rPr>
              <w:t>Calidad, Propuesta Técnica, Costo y Plazo</w:t>
            </w:r>
          </w:p>
        </w:tc>
      </w:tr>
      <w:tr w:rsidR="00554CF8" w:rsidRPr="00034ED5" w:rsidTr="00554CF8">
        <w:trPr>
          <w:trHeight w:val="2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F8" w:rsidRDefault="00554CF8" w:rsidP="00554CF8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</w:pPr>
            <w:r w:rsidRPr="00034ED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BO"/>
              </w:rPr>
              <w:t xml:space="preserve">FORMA DE ADJUDICACIÓN: </w:t>
            </w:r>
            <w:r w:rsidR="001050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>Por el Total</w:t>
            </w:r>
            <w:r w:rsidR="00DD3C4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 xml:space="preserve"> </w:t>
            </w:r>
          </w:p>
          <w:p w:rsidR="00DD3C4F" w:rsidRPr="00034ED5" w:rsidRDefault="00DD3C4F" w:rsidP="00DD3C4F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es-B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>Nota Aclaratoria: Al ser una adjudicación por el TOTAL, las empresas proponentes, necesariamente deben ofertar los tres productos, caso contrario serán descalificadas.</w:t>
            </w:r>
          </w:p>
        </w:tc>
      </w:tr>
      <w:tr w:rsidR="00554CF8" w:rsidRPr="00034ED5" w:rsidTr="00554CF8">
        <w:trPr>
          <w:trHeight w:val="2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F8" w:rsidRPr="00034ED5" w:rsidRDefault="00554CF8" w:rsidP="00554CF8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BO"/>
              </w:rPr>
            </w:pPr>
            <w:r w:rsidRPr="00034ED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BO"/>
              </w:rPr>
              <w:t xml:space="preserve">MODALIDAD PARA LA FORMALIZACIÓN DEL PROCESO DE CONTRATACIÓN: </w:t>
            </w:r>
            <w:r w:rsidRPr="00034ED5">
              <w:rPr>
                <w:rFonts w:ascii="Arial Narrow" w:eastAsia="Times New Roman" w:hAnsi="Arial Narrow" w:cs="Arial"/>
                <w:iCs/>
                <w:sz w:val="20"/>
                <w:szCs w:val="20"/>
                <w:lang w:val="es-ES" w:eastAsia="es-BO"/>
              </w:rPr>
              <w:t>Mediante Contrato Administrativo.</w:t>
            </w:r>
          </w:p>
        </w:tc>
      </w:tr>
      <w:tr w:rsidR="00554CF8" w:rsidRPr="00034ED5" w:rsidTr="00554CF8">
        <w:trPr>
          <w:trHeight w:val="7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F8" w:rsidRPr="00034ED5" w:rsidRDefault="00554CF8" w:rsidP="00554CF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34ED5">
              <w:rPr>
                <w:rFonts w:ascii="Arial Narrow" w:hAnsi="Arial Narrow" w:cs="Arial"/>
                <w:b/>
                <w:sz w:val="20"/>
                <w:szCs w:val="20"/>
              </w:rPr>
              <w:t xml:space="preserve">FORMATO DE PRESENTACIÓN DE LA PROPUESTA: </w:t>
            </w:r>
            <w:r w:rsidRPr="00034ED5">
              <w:rPr>
                <w:rFonts w:ascii="Arial Narrow" w:hAnsi="Arial Narrow" w:cs="Arial"/>
                <w:sz w:val="20"/>
                <w:szCs w:val="20"/>
              </w:rPr>
              <w:t xml:space="preserve">La propuesta deberá presentarse en el formato establecido en las Especificaciones Técnicas en sobre cerrado.  </w:t>
            </w:r>
          </w:p>
          <w:p w:rsidR="00554CF8" w:rsidRPr="00034ED5" w:rsidRDefault="00554CF8" w:rsidP="00554CF8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BO"/>
              </w:rPr>
            </w:pPr>
            <w:r w:rsidRPr="00034ED5">
              <w:rPr>
                <w:rFonts w:ascii="Arial Narrow" w:hAnsi="Arial Narrow" w:cs="Arial"/>
                <w:b/>
                <w:sz w:val="20"/>
                <w:szCs w:val="20"/>
              </w:rPr>
              <w:t>Nota:</w:t>
            </w:r>
            <w:r w:rsidRPr="00034ED5">
              <w:rPr>
                <w:rFonts w:ascii="Arial Narrow" w:hAnsi="Arial Narrow" w:cs="Arial"/>
                <w:sz w:val="20"/>
                <w:szCs w:val="20"/>
              </w:rPr>
              <w:t xml:space="preserve"> Si la propuesta no se ajusta al formato de las especificaciones técnicas serán descalificadas.</w:t>
            </w:r>
          </w:p>
        </w:tc>
      </w:tr>
    </w:tbl>
    <w:p w:rsidR="00554CF8" w:rsidRPr="00034ED5" w:rsidRDefault="00554CF8" w:rsidP="00554CF8">
      <w:pPr>
        <w:pStyle w:val="Sinespaciado"/>
      </w:pPr>
    </w:p>
    <w:p w:rsidR="00554CF8" w:rsidRPr="00034ED5" w:rsidRDefault="00554CF8" w:rsidP="00554CF8">
      <w:pPr>
        <w:tabs>
          <w:tab w:val="left" w:pos="6659"/>
        </w:tabs>
        <w:rPr>
          <w:rFonts w:ascii="Arial Narrow" w:hAnsi="Arial Narrow"/>
          <w:b/>
          <w:sz w:val="20"/>
          <w:szCs w:val="20"/>
          <w:u w:val="single"/>
        </w:rPr>
      </w:pPr>
      <w:r w:rsidRPr="00034ED5">
        <w:rPr>
          <w:rFonts w:ascii="Arial Narrow" w:hAnsi="Arial Narrow"/>
          <w:b/>
          <w:sz w:val="20"/>
          <w:szCs w:val="20"/>
          <w:u w:val="single"/>
        </w:rPr>
        <w:t xml:space="preserve">MÉTODO DE SELECCIÓN Y ADJUDICACIÓN - </w:t>
      </w:r>
      <w:r w:rsidRPr="00034ED5">
        <w:rPr>
          <w:rFonts w:ascii="Arial Narrow" w:hAnsi="Arial Narrow" w:cs="MyriadPro-Bold"/>
          <w:b/>
          <w:bCs/>
          <w:sz w:val="20"/>
          <w:szCs w:val="20"/>
          <w:u w:val="single"/>
          <w:lang w:val="es-ES"/>
        </w:rPr>
        <w:t>CALIDAD, PROPUESTA TÉCNICA, COSTO Y PLAZO:</w:t>
      </w:r>
    </w:p>
    <w:p w:rsidR="00554CF8" w:rsidRDefault="00554CF8" w:rsidP="00554CF8">
      <w:pPr>
        <w:tabs>
          <w:tab w:val="left" w:pos="6659"/>
        </w:tabs>
        <w:jc w:val="both"/>
        <w:rPr>
          <w:rFonts w:ascii="Arial Narrow" w:hAnsi="Arial Narrow" w:cs="Arial"/>
          <w:sz w:val="20"/>
          <w:szCs w:val="20"/>
        </w:rPr>
      </w:pPr>
      <w:r w:rsidRPr="00034ED5">
        <w:rPr>
          <w:rFonts w:ascii="Arial Narrow" w:hAnsi="Arial Narrow" w:cs="Arial"/>
          <w:sz w:val="20"/>
          <w:szCs w:val="20"/>
        </w:rPr>
        <w:t>La evaluación de las expresiones de interés se realizará en base a los siguientes criterios y puntajes: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1984"/>
      </w:tblGrid>
      <w:tr w:rsidR="00554CF8" w:rsidTr="00554CF8">
        <w:trPr>
          <w:trHeight w:hRule="exact" w:val="284"/>
          <w:jc w:val="center"/>
        </w:trPr>
        <w:tc>
          <w:tcPr>
            <w:tcW w:w="4957" w:type="dxa"/>
            <w:gridSpan w:val="2"/>
            <w:shd w:val="clear" w:color="auto" w:fill="D9D9D9" w:themeFill="background1" w:themeFillShade="D9"/>
          </w:tcPr>
          <w:p w:rsidR="00554CF8" w:rsidRPr="00034ED5" w:rsidRDefault="00554CF8" w:rsidP="00554CF8">
            <w:pPr>
              <w:tabs>
                <w:tab w:val="left" w:pos="6659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4ED5">
              <w:rPr>
                <w:rFonts w:ascii="Arial Narrow" w:hAnsi="Arial Narrow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54CF8" w:rsidRPr="00034ED5" w:rsidRDefault="00554CF8" w:rsidP="00554CF8">
            <w:pPr>
              <w:tabs>
                <w:tab w:val="left" w:pos="6659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PUNTAJE ASIGNADO</w:t>
            </w:r>
          </w:p>
        </w:tc>
      </w:tr>
      <w:tr w:rsidR="00554CF8" w:rsidTr="00554CF8">
        <w:trPr>
          <w:trHeight w:hRule="exact" w:val="284"/>
          <w:jc w:val="center"/>
        </w:trPr>
        <w:tc>
          <w:tcPr>
            <w:tcW w:w="562" w:type="dxa"/>
          </w:tcPr>
          <w:p w:rsidR="00554CF8" w:rsidRDefault="00554CF8" w:rsidP="00554CF8">
            <w:pPr>
              <w:tabs>
                <w:tab w:val="left" w:pos="6659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554CF8" w:rsidRPr="00034ED5" w:rsidRDefault="00D22812" w:rsidP="00554CF8">
            <w:pPr>
              <w:tabs>
                <w:tab w:val="left" w:pos="6659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Características, Condiciones </w:t>
            </w:r>
            <w:r w:rsidR="00554CF8" w:rsidRPr="00034ED5">
              <w:rPr>
                <w:rFonts w:ascii="Arial Narrow" w:hAnsi="Arial Narrow"/>
                <w:sz w:val="20"/>
                <w:szCs w:val="20"/>
              </w:rPr>
              <w:t>Técnicas y Condiciones Administrativas</w:t>
            </w:r>
          </w:p>
        </w:tc>
        <w:tc>
          <w:tcPr>
            <w:tcW w:w="1984" w:type="dxa"/>
          </w:tcPr>
          <w:p w:rsidR="00554CF8" w:rsidRPr="00034ED5" w:rsidRDefault="00554CF8" w:rsidP="00554CF8">
            <w:pPr>
              <w:tabs>
                <w:tab w:val="left" w:pos="6659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</w:tr>
      <w:tr w:rsidR="00554CF8" w:rsidTr="00554CF8">
        <w:trPr>
          <w:trHeight w:hRule="exact" w:val="284"/>
          <w:jc w:val="center"/>
        </w:trPr>
        <w:tc>
          <w:tcPr>
            <w:tcW w:w="562" w:type="dxa"/>
          </w:tcPr>
          <w:p w:rsidR="00554CF8" w:rsidRDefault="00554CF8" w:rsidP="00554CF8">
            <w:pPr>
              <w:tabs>
                <w:tab w:val="left" w:pos="6659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554CF8" w:rsidRPr="00034ED5" w:rsidRDefault="00554CF8" w:rsidP="00554CF8">
            <w:pPr>
              <w:tabs>
                <w:tab w:val="left" w:pos="6659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34ED5">
              <w:rPr>
                <w:rFonts w:ascii="Arial Narrow" w:hAnsi="Arial Narrow"/>
                <w:sz w:val="20"/>
                <w:szCs w:val="20"/>
              </w:rPr>
              <w:t>Propuesta Económica</w:t>
            </w:r>
          </w:p>
        </w:tc>
        <w:tc>
          <w:tcPr>
            <w:tcW w:w="1984" w:type="dxa"/>
          </w:tcPr>
          <w:p w:rsidR="00554CF8" w:rsidRPr="00034ED5" w:rsidRDefault="00554CF8" w:rsidP="00554CF8">
            <w:pPr>
              <w:tabs>
                <w:tab w:val="left" w:pos="6659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</w:tr>
      <w:tr w:rsidR="00554CF8" w:rsidTr="00554CF8">
        <w:trPr>
          <w:trHeight w:hRule="exact" w:val="284"/>
          <w:jc w:val="center"/>
        </w:trPr>
        <w:tc>
          <w:tcPr>
            <w:tcW w:w="562" w:type="dxa"/>
          </w:tcPr>
          <w:p w:rsidR="00554CF8" w:rsidRDefault="00554CF8" w:rsidP="00554CF8">
            <w:pPr>
              <w:tabs>
                <w:tab w:val="left" w:pos="6659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554CF8" w:rsidRPr="00034ED5" w:rsidRDefault="00554CF8" w:rsidP="00554CF8">
            <w:pPr>
              <w:tabs>
                <w:tab w:val="left" w:pos="6659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34ED5">
              <w:rPr>
                <w:rFonts w:ascii="Arial Narrow" w:hAnsi="Arial Narrow"/>
                <w:sz w:val="20"/>
                <w:szCs w:val="20"/>
              </w:rPr>
              <w:t>Plazo de Entrega</w:t>
            </w:r>
          </w:p>
        </w:tc>
        <w:tc>
          <w:tcPr>
            <w:tcW w:w="1984" w:type="dxa"/>
            <w:vAlign w:val="center"/>
          </w:tcPr>
          <w:p w:rsidR="00554CF8" w:rsidRPr="00034ED5" w:rsidRDefault="00554CF8" w:rsidP="00554CF8">
            <w:pPr>
              <w:tabs>
                <w:tab w:val="left" w:pos="6659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</w:tr>
      <w:tr w:rsidR="00554CF8" w:rsidTr="00554CF8">
        <w:trPr>
          <w:trHeight w:hRule="exact" w:val="284"/>
          <w:jc w:val="center"/>
        </w:trPr>
        <w:tc>
          <w:tcPr>
            <w:tcW w:w="4957" w:type="dxa"/>
            <w:gridSpan w:val="2"/>
            <w:shd w:val="clear" w:color="auto" w:fill="D9D9D9" w:themeFill="background1" w:themeFillShade="D9"/>
          </w:tcPr>
          <w:p w:rsidR="00554CF8" w:rsidRPr="00034ED5" w:rsidRDefault="00554CF8" w:rsidP="00554CF8">
            <w:pPr>
              <w:tabs>
                <w:tab w:val="left" w:pos="6659"/>
              </w:tabs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4ED5"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54CF8" w:rsidRPr="00034ED5" w:rsidRDefault="00554CF8" w:rsidP="00554CF8">
            <w:pPr>
              <w:tabs>
                <w:tab w:val="left" w:pos="6659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4ED5">
              <w:rPr>
                <w:rFonts w:ascii="Arial Narrow" w:hAnsi="Arial Narrow" w:cs="Arial"/>
                <w:b/>
                <w:sz w:val="20"/>
                <w:szCs w:val="20"/>
              </w:rPr>
              <w:t>100</w:t>
            </w:r>
          </w:p>
        </w:tc>
      </w:tr>
    </w:tbl>
    <w:p w:rsidR="00554CF8" w:rsidRDefault="00554CF8" w:rsidP="00554CF8">
      <w:pPr>
        <w:tabs>
          <w:tab w:val="left" w:pos="1832"/>
          <w:tab w:val="left" w:pos="3341"/>
          <w:tab w:val="center" w:pos="4419"/>
        </w:tabs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:rsidR="001846BF" w:rsidRDefault="001846BF" w:rsidP="00554CF8">
      <w:pPr>
        <w:tabs>
          <w:tab w:val="left" w:pos="1832"/>
          <w:tab w:val="left" w:pos="3341"/>
          <w:tab w:val="center" w:pos="4419"/>
        </w:tabs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:rsidR="00554CF8" w:rsidRPr="00034ED5" w:rsidRDefault="00554CF8" w:rsidP="00554CF8">
      <w:pPr>
        <w:pStyle w:val="Prrafodelista"/>
        <w:numPr>
          <w:ilvl w:val="0"/>
          <w:numId w:val="14"/>
        </w:numPr>
        <w:tabs>
          <w:tab w:val="left" w:pos="1832"/>
          <w:tab w:val="left" w:pos="3341"/>
          <w:tab w:val="center" w:pos="4419"/>
        </w:tabs>
        <w:spacing w:after="0"/>
        <w:rPr>
          <w:rFonts w:ascii="Arial Narrow" w:hAnsi="Arial Narrow" w:cs="Arial"/>
          <w:sz w:val="20"/>
          <w:szCs w:val="20"/>
        </w:rPr>
      </w:pPr>
      <w:r w:rsidRPr="00034ED5">
        <w:rPr>
          <w:rFonts w:ascii="Arial Narrow" w:hAnsi="Arial Narrow" w:cs="Arial"/>
          <w:b/>
          <w:sz w:val="20"/>
          <w:szCs w:val="20"/>
          <w:u w:val="single"/>
        </w:rPr>
        <w:lastRenderedPageBreak/>
        <w:t xml:space="preserve">CARACTERÍSTICAS TÉCNICAS Y CONDICIONES ADMINISTRATIVAS: </w:t>
      </w:r>
    </w:p>
    <w:p w:rsidR="00554CF8" w:rsidRPr="00034ED5" w:rsidRDefault="00554CF8" w:rsidP="00554CF8">
      <w:pPr>
        <w:tabs>
          <w:tab w:val="left" w:pos="3813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554CF8" w:rsidRPr="00034ED5" w:rsidRDefault="00554CF8" w:rsidP="00554CF8">
      <w:pPr>
        <w:tabs>
          <w:tab w:val="left" w:pos="3813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34ED5">
        <w:rPr>
          <w:rFonts w:ascii="Arial Narrow" w:hAnsi="Arial Narrow"/>
          <w:sz w:val="20"/>
          <w:szCs w:val="20"/>
        </w:rPr>
        <w:t>La propuesta contenida en los formularios “</w:t>
      </w:r>
      <w:r w:rsidRPr="00034ED5">
        <w:rPr>
          <w:rFonts w:ascii="Arial Narrow" w:hAnsi="Arial Narrow" w:cs="Arial"/>
          <w:b/>
          <w:sz w:val="20"/>
          <w:szCs w:val="20"/>
        </w:rPr>
        <w:t>CARACTERÍSTICAS TÉCNICAS Y CONDICIONES ADMINISTRATIVAS”</w:t>
      </w:r>
      <w:r w:rsidRPr="00034ED5">
        <w:rPr>
          <w:rFonts w:ascii="Arial Narrow" w:hAnsi="Arial Narrow"/>
          <w:sz w:val="20"/>
          <w:szCs w:val="20"/>
        </w:rPr>
        <w:t xml:space="preserve"> será evaluada aplicando la metodología </w:t>
      </w:r>
      <w:r w:rsidRPr="00034ED5">
        <w:rPr>
          <w:rFonts w:ascii="Arial Narrow" w:hAnsi="Arial Narrow"/>
          <w:b/>
          <w:sz w:val="20"/>
          <w:szCs w:val="20"/>
        </w:rPr>
        <w:t>CUMPLE/NO CUMPLE</w:t>
      </w:r>
      <w:r w:rsidRPr="00034ED5">
        <w:rPr>
          <w:rFonts w:ascii="Arial Narrow" w:hAnsi="Arial Narrow"/>
          <w:sz w:val="20"/>
          <w:szCs w:val="20"/>
        </w:rPr>
        <w:t xml:space="preserve">, utilizando el Formulario establecido. </w:t>
      </w:r>
    </w:p>
    <w:p w:rsidR="00554CF8" w:rsidRPr="00034ED5" w:rsidRDefault="00554CF8" w:rsidP="00554CF8">
      <w:pPr>
        <w:tabs>
          <w:tab w:val="left" w:pos="3813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54CF8" w:rsidRDefault="00554CF8" w:rsidP="00554CF8">
      <w:pPr>
        <w:tabs>
          <w:tab w:val="left" w:pos="3813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34ED5">
        <w:rPr>
          <w:rFonts w:ascii="Arial Narrow" w:hAnsi="Arial Narrow"/>
          <w:sz w:val="20"/>
          <w:szCs w:val="20"/>
        </w:rPr>
        <w:t xml:space="preserve">Como resultado de la metodología </w:t>
      </w:r>
      <w:r w:rsidRPr="00034ED5">
        <w:rPr>
          <w:rFonts w:ascii="Arial Narrow" w:hAnsi="Arial Narrow"/>
          <w:b/>
          <w:sz w:val="20"/>
          <w:szCs w:val="20"/>
        </w:rPr>
        <w:t>CUMPLE/NO CUMPLE</w:t>
      </w:r>
      <w:r w:rsidRPr="00034ED5">
        <w:rPr>
          <w:rFonts w:ascii="Arial Narrow" w:hAnsi="Arial Narrow"/>
          <w:sz w:val="20"/>
          <w:szCs w:val="20"/>
        </w:rPr>
        <w:t xml:space="preserve">, se les asignarán sesenta (60) puntos a la propuesta que cumpla con todo lo requerido y la que </w:t>
      </w:r>
      <w:r w:rsidRPr="00034ED5">
        <w:rPr>
          <w:rFonts w:ascii="Arial Narrow" w:hAnsi="Arial Narrow"/>
          <w:b/>
          <w:sz w:val="20"/>
          <w:szCs w:val="20"/>
        </w:rPr>
        <w:t>NO CUMPLE</w:t>
      </w:r>
      <w:r w:rsidRPr="00034ED5">
        <w:rPr>
          <w:rFonts w:ascii="Arial Narrow" w:hAnsi="Arial Narrow"/>
          <w:sz w:val="20"/>
          <w:szCs w:val="20"/>
        </w:rPr>
        <w:t xml:space="preserve"> obtendrá cero (0) puntos.</w:t>
      </w:r>
    </w:p>
    <w:p w:rsidR="00554CF8" w:rsidRPr="00034ED5" w:rsidRDefault="00554CF8" w:rsidP="00554CF8">
      <w:pPr>
        <w:tabs>
          <w:tab w:val="left" w:pos="3813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54CF8" w:rsidRPr="00034ED5" w:rsidRDefault="00554CF8" w:rsidP="00554CF8">
      <w:pPr>
        <w:pStyle w:val="Prrafodelista"/>
        <w:numPr>
          <w:ilvl w:val="0"/>
          <w:numId w:val="14"/>
        </w:numPr>
        <w:tabs>
          <w:tab w:val="left" w:pos="3813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  <w:r w:rsidRPr="00034ED5">
        <w:rPr>
          <w:rFonts w:ascii="Arial Narrow" w:hAnsi="Arial Narrow" w:cs="Arial"/>
          <w:b/>
          <w:sz w:val="20"/>
          <w:szCs w:val="20"/>
          <w:u w:val="single"/>
        </w:rPr>
        <w:t xml:space="preserve">PROPUESTA ECONÓMICA: </w:t>
      </w:r>
    </w:p>
    <w:p w:rsidR="00554CF8" w:rsidRPr="00034ED5" w:rsidRDefault="00554CF8" w:rsidP="00554CF8">
      <w:pPr>
        <w:tabs>
          <w:tab w:val="left" w:pos="3813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554CF8" w:rsidRPr="00034ED5" w:rsidRDefault="00554CF8" w:rsidP="00554CF8">
      <w:pPr>
        <w:tabs>
          <w:tab w:val="left" w:pos="3813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34ED5">
        <w:rPr>
          <w:rFonts w:ascii="Arial Narrow" w:hAnsi="Arial Narrow" w:cs="Arial"/>
          <w:sz w:val="20"/>
          <w:szCs w:val="20"/>
        </w:rPr>
        <w:t xml:space="preserve">A la propuesta de menor valor se le asignara veinticinco (25) puntos, al resto de las propuestas se les asignara un puntaje inversamente proporcional aplicando la siguiente fórmula: </w:t>
      </w:r>
    </w:p>
    <w:p w:rsidR="00554CF8" w:rsidRDefault="00554CF8" w:rsidP="00554CF8">
      <w:pPr>
        <w:tabs>
          <w:tab w:val="left" w:pos="381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554CF8" w:rsidRPr="00034ED5" w:rsidRDefault="00554CF8" w:rsidP="00554CF8">
      <w:pPr>
        <w:tabs>
          <w:tab w:val="left" w:pos="3813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  <w:r w:rsidRPr="00034ED5">
        <w:rPr>
          <w:rFonts w:ascii="Arial Narrow" w:hAnsi="Arial Narrow" w:cs="Arial"/>
          <w:b/>
          <w:sz w:val="20"/>
          <w:szCs w:val="20"/>
        </w:rPr>
        <w:t>Determinación de puntaje de la Propuesta Económica</w:t>
      </w:r>
      <w:r w:rsidRPr="002B4DE4">
        <w:rPr>
          <w:rFonts w:ascii="Arial Narrow" w:hAnsi="Arial Narrow" w:cs="Arial"/>
          <w:b/>
          <w:sz w:val="20"/>
          <w:szCs w:val="20"/>
        </w:rPr>
        <w:t xml:space="preserve">: </w:t>
      </w:r>
    </w:p>
    <w:p w:rsidR="00554CF8" w:rsidRPr="00D97AD6" w:rsidRDefault="005E491C" w:rsidP="00554CF8">
      <w:pPr>
        <w:tabs>
          <w:tab w:val="left" w:pos="567"/>
        </w:tabs>
        <w:spacing w:after="0" w:line="240" w:lineRule="auto"/>
        <w:ind w:left="708"/>
        <w:jc w:val="center"/>
        <w:rPr>
          <w:rFonts w:ascii="Arial Narrow" w:eastAsia="Times New Roman" w:hAnsi="Arial Narrow"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PE</m:t>
              </m:r>
            </m:e>
            <m: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i</m:t>
              </m:r>
            </m:sub>
          </m:sSub>
          <m:r>
            <w:rPr>
              <w:rFonts w:ascii="Cambria Math" w:eastAsia="Times New Roman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PMV* 25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PA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i</m:t>
                  </m:r>
                </m:sub>
              </m:sSub>
            </m:den>
          </m:f>
        </m:oMath>
      </m:oMathPara>
    </w:p>
    <w:p w:rsidR="00554CF8" w:rsidRDefault="00554CF8" w:rsidP="00554CF8">
      <w:pPr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</w:rPr>
      </w:pPr>
      <w:r w:rsidRPr="00D97AD6">
        <w:rPr>
          <w:rFonts w:ascii="Arial Narrow" w:eastAsia="Times New Roman" w:hAnsi="Arial Narrow" w:cs="Arial"/>
          <w:sz w:val="20"/>
          <w:szCs w:val="20"/>
        </w:rPr>
        <w:tab/>
      </w:r>
      <w:r w:rsidRPr="00D97AD6">
        <w:rPr>
          <w:rFonts w:ascii="Arial Narrow" w:eastAsia="Times New Roman" w:hAnsi="Arial Narrow" w:cs="Arial"/>
          <w:sz w:val="20"/>
          <w:szCs w:val="20"/>
        </w:rPr>
        <w:tab/>
      </w:r>
    </w:p>
    <w:p w:rsidR="00554CF8" w:rsidRPr="00D97AD6" w:rsidRDefault="00554CF8" w:rsidP="00554CF8">
      <w:pPr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  <w:r w:rsidRPr="00D97AD6">
        <w:rPr>
          <w:rFonts w:ascii="Arial Narrow" w:eastAsia="Times New Roman" w:hAnsi="Arial Narrow" w:cs="Arial"/>
          <w:sz w:val="20"/>
          <w:szCs w:val="20"/>
        </w:rPr>
        <w:t>Dónde:</w:t>
      </w:r>
      <w:r w:rsidRPr="00D97AD6">
        <w:rPr>
          <w:rFonts w:ascii="Arial Narrow" w:eastAsia="Times New Roman" w:hAnsi="Arial Narrow" w:cs="Arial"/>
          <w:sz w:val="20"/>
          <w:szCs w:val="20"/>
        </w:rPr>
        <w:tab/>
      </w:r>
      <w:r w:rsidRPr="00D97AD6">
        <w:rPr>
          <w:rFonts w:ascii="Arial Narrow" w:eastAsia="Times New Roman" w:hAnsi="Arial Narrow" w:cs="Arial"/>
          <w:sz w:val="20"/>
          <w:szCs w:val="20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</w:rPr>
              <m:t>PE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</w:rPr>
              <m:t>i</m:t>
            </m:r>
          </m:sub>
        </m:sSub>
      </m:oMath>
      <w:r w:rsidRPr="00D97AD6">
        <w:rPr>
          <w:rFonts w:ascii="Arial Narrow" w:eastAsia="Times New Roman" w:hAnsi="Arial Narrow" w:cs="Arial"/>
          <w:sz w:val="20"/>
          <w:szCs w:val="20"/>
        </w:rPr>
        <w:tab/>
        <w:t xml:space="preserve">Puntaje de la Propuesta Económica Evaluada  </w:t>
      </w:r>
    </w:p>
    <w:p w:rsidR="00554CF8" w:rsidRPr="00D97AD6" w:rsidRDefault="00554CF8" w:rsidP="00554CF8">
      <w:pPr>
        <w:tabs>
          <w:tab w:val="left" w:pos="2127"/>
        </w:tabs>
        <w:spacing w:after="0" w:line="240" w:lineRule="auto"/>
        <w:ind w:left="2127"/>
        <w:jc w:val="both"/>
        <w:rPr>
          <w:rFonts w:ascii="Arial Narrow" w:eastAsia="Times New Roman" w:hAnsi="Arial Narrow" w:cs="Arial"/>
          <w:sz w:val="20"/>
          <w:szCs w:val="20"/>
        </w:rPr>
      </w:pPr>
      <w:r w:rsidRPr="00D97AD6">
        <w:rPr>
          <w:rFonts w:ascii="Arial Narrow" w:eastAsia="Times New Roman" w:hAnsi="Arial Narrow" w:cs="Arial"/>
          <w:sz w:val="20"/>
          <w:szCs w:val="20"/>
        </w:rPr>
        <w:tab/>
      </w:r>
      <w:r w:rsidRPr="00D97AD6">
        <w:rPr>
          <w:rFonts w:ascii="Arial Narrow" w:eastAsia="Times New Roman" w:hAnsi="Arial Narrow" w:cs="Arial"/>
          <w:sz w:val="20"/>
          <w:szCs w:val="20"/>
        </w:rPr>
        <w:tab/>
      </w:r>
      <m:oMath>
        <m:r>
          <w:rPr>
            <w:rFonts w:ascii="Cambria Math" w:eastAsia="Times New Roman" w:hAnsi="Cambria Math" w:cs="Arial"/>
            <w:sz w:val="20"/>
            <w:szCs w:val="20"/>
          </w:rPr>
          <m:t>PMV</m:t>
        </m:r>
      </m:oMath>
      <w:r w:rsidRPr="00D97AD6">
        <w:rPr>
          <w:rFonts w:ascii="Arial Narrow" w:eastAsia="Times New Roman" w:hAnsi="Arial Narrow" w:cs="Arial"/>
          <w:sz w:val="20"/>
          <w:szCs w:val="20"/>
        </w:rPr>
        <w:tab/>
        <w:t>Precio de la Propuesta con el Menor Valor</w:t>
      </w:r>
    </w:p>
    <w:p w:rsidR="00554CF8" w:rsidRDefault="00554CF8" w:rsidP="00554CF8">
      <w:pPr>
        <w:tabs>
          <w:tab w:val="left" w:pos="3548"/>
          <w:tab w:val="left" w:pos="3813"/>
        </w:tabs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</w:rPr>
      </w:pPr>
      <w:r w:rsidRPr="00D97AD6">
        <w:rPr>
          <w:rFonts w:ascii="Arial Narrow" w:eastAsia="Times New Roman" w:hAnsi="Arial Narrow" w:cs="Arial"/>
          <w:sz w:val="20"/>
          <w:szCs w:val="20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</w:rPr>
              <m:t>PA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</w:rPr>
              <m:t>i</m:t>
            </m:r>
          </m:sub>
        </m:sSub>
      </m:oMath>
      <w:r w:rsidRPr="00D97AD6">
        <w:rPr>
          <w:rFonts w:ascii="Arial Narrow" w:eastAsia="Times New Roman" w:hAnsi="Arial Narrow" w:cs="Arial"/>
          <w:sz w:val="20"/>
          <w:szCs w:val="20"/>
        </w:rPr>
        <w:tab/>
        <w:t xml:space="preserve">Precio de la Propuesta a ser evaluada  </w:t>
      </w:r>
    </w:p>
    <w:p w:rsidR="00554CF8" w:rsidRPr="00D97AD6" w:rsidRDefault="00554CF8" w:rsidP="00554CF8">
      <w:pPr>
        <w:tabs>
          <w:tab w:val="left" w:pos="3548"/>
          <w:tab w:val="left" w:pos="3813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54CF8" w:rsidRPr="00034ED5" w:rsidRDefault="00554CF8" w:rsidP="00554CF8">
      <w:pPr>
        <w:pStyle w:val="Prrafodelista"/>
        <w:numPr>
          <w:ilvl w:val="0"/>
          <w:numId w:val="14"/>
        </w:numPr>
        <w:tabs>
          <w:tab w:val="left" w:pos="381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034ED5">
        <w:rPr>
          <w:rFonts w:ascii="Arial Narrow" w:hAnsi="Arial Narrow" w:cs="Arial"/>
          <w:b/>
          <w:sz w:val="20"/>
          <w:szCs w:val="20"/>
          <w:u w:val="single"/>
        </w:rPr>
        <w:t>PLAZO DE ENTREGA:</w:t>
      </w:r>
      <w:r w:rsidRPr="00AD1E39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El plazo de entrega tendrá un puntaje de 15 puntos, distribuidos de acuerdo al cuadro siguiente:</w:t>
      </w:r>
    </w:p>
    <w:p w:rsidR="00554CF8" w:rsidRPr="00034ED5" w:rsidRDefault="00554CF8" w:rsidP="00554CF8">
      <w:pPr>
        <w:tabs>
          <w:tab w:val="left" w:pos="3813"/>
        </w:tabs>
        <w:spacing w:after="0" w:line="240" w:lineRule="auto"/>
        <w:ind w:left="36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96"/>
        <w:gridCol w:w="1134"/>
      </w:tblGrid>
      <w:tr w:rsidR="00554CF8" w:rsidRPr="00034ED5" w:rsidTr="00554CF8">
        <w:trPr>
          <w:jc w:val="center"/>
        </w:trPr>
        <w:tc>
          <w:tcPr>
            <w:tcW w:w="2896" w:type="dxa"/>
            <w:shd w:val="clear" w:color="auto" w:fill="BFBFBF" w:themeFill="background1" w:themeFillShade="BF"/>
            <w:vAlign w:val="center"/>
          </w:tcPr>
          <w:p w:rsidR="00554CF8" w:rsidRPr="00034ED5" w:rsidRDefault="00554CF8" w:rsidP="00554CF8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4ED5">
              <w:rPr>
                <w:rFonts w:ascii="Arial Narrow" w:hAnsi="Arial Narrow" w:cs="Arial"/>
                <w:b/>
                <w:sz w:val="20"/>
                <w:szCs w:val="20"/>
              </w:rPr>
              <w:t>PLAZO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ENTREGA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54CF8" w:rsidRPr="00034ED5" w:rsidRDefault="00554CF8" w:rsidP="00554CF8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4ED5">
              <w:rPr>
                <w:rFonts w:ascii="Arial Narrow" w:hAnsi="Arial Narrow" w:cs="Arial"/>
                <w:b/>
                <w:sz w:val="20"/>
                <w:szCs w:val="20"/>
              </w:rPr>
              <w:t>PUNTAJE ASIGNADO</w:t>
            </w:r>
          </w:p>
        </w:tc>
      </w:tr>
      <w:tr w:rsidR="00554CF8" w:rsidRPr="00034ED5" w:rsidTr="00554CF8">
        <w:trPr>
          <w:jc w:val="center"/>
        </w:trPr>
        <w:tc>
          <w:tcPr>
            <w:tcW w:w="2896" w:type="dxa"/>
            <w:vAlign w:val="center"/>
          </w:tcPr>
          <w:p w:rsidR="00554CF8" w:rsidRPr="00034ED5" w:rsidRDefault="001846BF" w:rsidP="00554CF8">
            <w:pPr>
              <w:tabs>
                <w:tab w:val="left" w:pos="3813"/>
              </w:tabs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De 1 a 15</w:t>
            </w:r>
            <w:r w:rsidR="00554CF8" w:rsidRPr="00034ED5">
              <w:rPr>
                <w:rFonts w:ascii="Arial Narrow" w:eastAsia="Times New Roman" w:hAnsi="Arial Narrow" w:cs="Arial"/>
                <w:sz w:val="20"/>
                <w:szCs w:val="20"/>
              </w:rPr>
              <w:t xml:space="preserve"> días calendario.</w:t>
            </w:r>
          </w:p>
        </w:tc>
        <w:tc>
          <w:tcPr>
            <w:tcW w:w="1134" w:type="dxa"/>
            <w:vAlign w:val="center"/>
          </w:tcPr>
          <w:p w:rsidR="00554CF8" w:rsidRPr="00034ED5" w:rsidRDefault="00554CF8" w:rsidP="00554CF8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34ED5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</w:tr>
      <w:tr w:rsidR="00554CF8" w:rsidRPr="00034ED5" w:rsidTr="00554CF8">
        <w:trPr>
          <w:jc w:val="center"/>
        </w:trPr>
        <w:tc>
          <w:tcPr>
            <w:tcW w:w="2896" w:type="dxa"/>
            <w:vAlign w:val="center"/>
          </w:tcPr>
          <w:p w:rsidR="00554CF8" w:rsidRPr="00034ED5" w:rsidRDefault="001846BF" w:rsidP="00554CF8">
            <w:pPr>
              <w:tabs>
                <w:tab w:val="left" w:pos="3813"/>
              </w:tabs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De 16</w:t>
            </w:r>
            <w:r w:rsidR="00554CF8">
              <w:rPr>
                <w:rFonts w:ascii="Arial Narrow" w:eastAsia="Times New Roman" w:hAnsi="Arial Narrow" w:cs="Arial"/>
                <w:sz w:val="20"/>
                <w:szCs w:val="20"/>
              </w:rPr>
              <w:t xml:space="preserve"> a 30</w:t>
            </w:r>
            <w:r w:rsidR="00554CF8" w:rsidRPr="00034ED5">
              <w:rPr>
                <w:rFonts w:ascii="Arial Narrow" w:eastAsia="Times New Roman" w:hAnsi="Arial Narrow" w:cs="Arial"/>
                <w:sz w:val="20"/>
                <w:szCs w:val="20"/>
              </w:rPr>
              <w:t xml:space="preserve"> días calendario.</w:t>
            </w:r>
          </w:p>
        </w:tc>
        <w:tc>
          <w:tcPr>
            <w:tcW w:w="1134" w:type="dxa"/>
            <w:vAlign w:val="center"/>
          </w:tcPr>
          <w:p w:rsidR="00554CF8" w:rsidRPr="00034ED5" w:rsidRDefault="00554CF8" w:rsidP="00554CF8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34ED5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  <w:tr w:rsidR="00554CF8" w:rsidRPr="00034ED5" w:rsidTr="00554CF8">
        <w:trPr>
          <w:jc w:val="center"/>
        </w:trPr>
        <w:tc>
          <w:tcPr>
            <w:tcW w:w="2896" w:type="dxa"/>
            <w:vAlign w:val="center"/>
          </w:tcPr>
          <w:p w:rsidR="00554CF8" w:rsidRPr="00034ED5" w:rsidRDefault="00554CF8" w:rsidP="00554CF8">
            <w:pPr>
              <w:tabs>
                <w:tab w:val="left" w:pos="3813"/>
              </w:tabs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De 31</w:t>
            </w:r>
            <w:r w:rsidRPr="00034ED5">
              <w:rPr>
                <w:rFonts w:ascii="Arial Narrow" w:eastAsia="Times New Roman" w:hAnsi="Arial Narrow" w:cs="Arial"/>
                <w:sz w:val="20"/>
                <w:szCs w:val="20"/>
              </w:rPr>
              <w:t xml:space="preserve"> a </w:t>
            </w:r>
            <w:r w:rsidR="001846BF">
              <w:rPr>
                <w:rFonts w:ascii="Arial Narrow" w:eastAsia="Times New Roman" w:hAnsi="Arial Narrow" w:cs="Arial"/>
                <w:sz w:val="20"/>
                <w:szCs w:val="20"/>
              </w:rPr>
              <w:t>50</w:t>
            </w:r>
            <w:r w:rsidRPr="00034ED5">
              <w:rPr>
                <w:rFonts w:ascii="Arial Narrow" w:eastAsia="Times New Roman" w:hAnsi="Arial Narrow" w:cs="Arial"/>
                <w:sz w:val="20"/>
                <w:szCs w:val="20"/>
              </w:rPr>
              <w:t xml:space="preserve"> días calendario.</w:t>
            </w:r>
          </w:p>
        </w:tc>
        <w:tc>
          <w:tcPr>
            <w:tcW w:w="1134" w:type="dxa"/>
            <w:vAlign w:val="center"/>
          </w:tcPr>
          <w:p w:rsidR="00554CF8" w:rsidRPr="00034ED5" w:rsidRDefault="00554CF8" w:rsidP="00554CF8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34ED5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</w:tbl>
    <w:p w:rsidR="00554CF8" w:rsidRPr="00034ED5" w:rsidRDefault="00554CF8" w:rsidP="00554CF8">
      <w:pPr>
        <w:tabs>
          <w:tab w:val="left" w:pos="3813"/>
        </w:tabs>
        <w:spacing w:after="0" w:line="240" w:lineRule="auto"/>
        <w:ind w:left="36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554CF8" w:rsidRPr="00D97AD6" w:rsidRDefault="00554CF8" w:rsidP="00554CF8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t>F</w:t>
      </w:r>
      <w:r w:rsidRPr="00D97AD6">
        <w:rPr>
          <w:rFonts w:ascii="Arial Narrow" w:hAnsi="Arial Narrow" w:cs="Arial"/>
          <w:b/>
          <w:sz w:val="20"/>
          <w:szCs w:val="20"/>
          <w:u w:val="single"/>
        </w:rPr>
        <w:t>orma de presentación de la propuesta:</w:t>
      </w:r>
    </w:p>
    <w:p w:rsidR="00554CF8" w:rsidRDefault="00554CF8" w:rsidP="00554CF8">
      <w:pPr>
        <w:spacing w:after="0"/>
        <w:jc w:val="both"/>
        <w:rPr>
          <w:rFonts w:ascii="Arial Narrow" w:hAnsi="Arial Narrow" w:cs="Arial"/>
          <w:color w:val="FF0000"/>
          <w:sz w:val="20"/>
          <w:szCs w:val="20"/>
        </w:rPr>
      </w:pPr>
    </w:p>
    <w:p w:rsidR="00554CF8" w:rsidRPr="00D22812" w:rsidRDefault="00554CF8" w:rsidP="00554CF8">
      <w:pPr>
        <w:spacing w:after="0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FF157B">
        <w:rPr>
          <w:rFonts w:ascii="Arial Narrow" w:hAnsi="Arial Narrow" w:cs="Arial"/>
          <w:color w:val="000000" w:themeColor="text1"/>
          <w:sz w:val="20"/>
          <w:szCs w:val="20"/>
        </w:rPr>
        <w:t>Las empresas interesadas, deberán presentar sus expresiones de interés en sobre cerrado hasta horas</w:t>
      </w:r>
      <w:r w:rsidRPr="00597F27">
        <w:rPr>
          <w:rFonts w:ascii="Arial Narrow" w:hAnsi="Arial Narrow" w:cs="Arial"/>
          <w:color w:val="000000" w:themeColor="text1"/>
          <w:sz w:val="20"/>
          <w:szCs w:val="20"/>
        </w:rPr>
        <w:t xml:space="preserve">: </w:t>
      </w:r>
      <w:r w:rsidR="003512E3" w:rsidRPr="00597F27">
        <w:rPr>
          <w:rFonts w:ascii="Arial Narrow" w:hAnsi="Arial Narrow" w:cs="Arial"/>
          <w:color w:val="000000" w:themeColor="text1"/>
          <w:sz w:val="20"/>
          <w:szCs w:val="20"/>
        </w:rPr>
        <w:t>1</w:t>
      </w:r>
      <w:r w:rsidR="005268B6" w:rsidRPr="00597F27">
        <w:rPr>
          <w:rFonts w:ascii="Arial Narrow" w:hAnsi="Arial Narrow" w:cs="Arial"/>
          <w:color w:val="000000" w:themeColor="text1"/>
          <w:sz w:val="20"/>
          <w:szCs w:val="20"/>
        </w:rPr>
        <w:t>1</w:t>
      </w:r>
      <w:r w:rsidRPr="00597F27">
        <w:rPr>
          <w:rFonts w:ascii="Arial Narrow" w:hAnsi="Arial Narrow" w:cs="Arial"/>
          <w:color w:val="000000" w:themeColor="text1"/>
          <w:sz w:val="20"/>
          <w:szCs w:val="20"/>
        </w:rPr>
        <w:t xml:space="preserve">:00 </w:t>
      </w:r>
      <w:r w:rsidR="005268B6" w:rsidRPr="00597F27">
        <w:rPr>
          <w:rFonts w:ascii="Arial Narrow" w:hAnsi="Arial Narrow" w:cs="Arial"/>
          <w:color w:val="000000" w:themeColor="text1"/>
          <w:sz w:val="20"/>
          <w:szCs w:val="20"/>
        </w:rPr>
        <w:t>a</w:t>
      </w:r>
      <w:r w:rsidRPr="00597F27">
        <w:rPr>
          <w:rFonts w:ascii="Arial Narrow" w:hAnsi="Arial Narrow" w:cs="Arial"/>
          <w:color w:val="000000" w:themeColor="text1"/>
          <w:sz w:val="20"/>
          <w:szCs w:val="20"/>
        </w:rPr>
        <w:t xml:space="preserve">.m., del </w:t>
      </w:r>
      <w:r w:rsidR="00022BAD" w:rsidRPr="00597F27">
        <w:rPr>
          <w:rFonts w:ascii="Arial Narrow" w:hAnsi="Arial Narrow" w:cs="Arial"/>
          <w:color w:val="000000" w:themeColor="text1"/>
          <w:sz w:val="20"/>
          <w:szCs w:val="20"/>
        </w:rPr>
        <w:t xml:space="preserve">día </w:t>
      </w:r>
      <w:r w:rsidR="00022BAD">
        <w:rPr>
          <w:rFonts w:ascii="Arial Narrow" w:hAnsi="Arial Narrow" w:cs="Arial"/>
          <w:color w:val="000000" w:themeColor="text1"/>
          <w:sz w:val="20"/>
          <w:szCs w:val="20"/>
        </w:rPr>
        <w:t>lunes</w:t>
      </w:r>
      <w:r w:rsidR="001E4EC9">
        <w:rPr>
          <w:rFonts w:ascii="Arial Narrow" w:hAnsi="Arial Narrow" w:cs="Arial"/>
          <w:color w:val="000000" w:themeColor="text1"/>
          <w:sz w:val="20"/>
          <w:szCs w:val="20"/>
        </w:rPr>
        <w:t xml:space="preserve"> 24</w:t>
      </w:r>
      <w:r w:rsidRPr="00597F27">
        <w:rPr>
          <w:rFonts w:ascii="Arial Narrow" w:hAnsi="Arial Narrow" w:cs="Arial"/>
          <w:color w:val="000000" w:themeColor="text1"/>
          <w:sz w:val="20"/>
          <w:szCs w:val="20"/>
        </w:rPr>
        <w:t xml:space="preserve"> de </w:t>
      </w:r>
      <w:r w:rsidR="003512E3" w:rsidRPr="00597F27">
        <w:rPr>
          <w:rFonts w:ascii="Arial Narrow" w:hAnsi="Arial Narrow" w:cs="Arial"/>
          <w:color w:val="000000" w:themeColor="text1"/>
          <w:sz w:val="20"/>
          <w:szCs w:val="20"/>
        </w:rPr>
        <w:t>octu</w:t>
      </w:r>
      <w:r w:rsidRPr="00597F27">
        <w:rPr>
          <w:rFonts w:ascii="Arial Narrow" w:hAnsi="Arial Narrow" w:cs="Arial"/>
          <w:color w:val="000000" w:themeColor="text1"/>
          <w:sz w:val="20"/>
          <w:szCs w:val="20"/>
        </w:rPr>
        <w:t>bre de 2022</w:t>
      </w:r>
      <w:r w:rsidRPr="00FF157B">
        <w:rPr>
          <w:rFonts w:ascii="Arial Narrow" w:hAnsi="Arial Narrow" w:cs="Arial"/>
          <w:color w:val="000000" w:themeColor="text1"/>
          <w:sz w:val="20"/>
          <w:szCs w:val="20"/>
        </w:rPr>
        <w:t xml:space="preserve">, en las oficinas de la UGESPRO, Unidad Administrativa del Programa CAF, ubicada en la Av. </w:t>
      </w:r>
      <w:proofErr w:type="spellStart"/>
      <w:r w:rsidRPr="00FF157B">
        <w:rPr>
          <w:rFonts w:ascii="Arial Narrow" w:hAnsi="Arial Narrow" w:cs="Arial"/>
          <w:color w:val="000000" w:themeColor="text1"/>
          <w:sz w:val="20"/>
          <w:szCs w:val="20"/>
        </w:rPr>
        <w:t>Villazón</w:t>
      </w:r>
      <w:proofErr w:type="spellEnd"/>
      <w:r w:rsidRPr="00FF157B">
        <w:rPr>
          <w:rFonts w:ascii="Arial Narrow" w:hAnsi="Arial Narrow" w:cs="Arial"/>
          <w:color w:val="000000" w:themeColor="text1"/>
          <w:sz w:val="20"/>
          <w:szCs w:val="20"/>
        </w:rPr>
        <w:t xml:space="preserve">, Edif. </w:t>
      </w:r>
      <w:proofErr w:type="spellStart"/>
      <w:r w:rsidRPr="00FF157B">
        <w:rPr>
          <w:rFonts w:ascii="Arial Narrow" w:hAnsi="Arial Narrow" w:cs="Arial"/>
          <w:color w:val="000000" w:themeColor="text1"/>
          <w:sz w:val="20"/>
          <w:szCs w:val="20"/>
        </w:rPr>
        <w:t>Inchauste</w:t>
      </w:r>
      <w:proofErr w:type="spellEnd"/>
      <w:r w:rsidRPr="00FF157B">
        <w:rPr>
          <w:rFonts w:ascii="Arial Narrow" w:hAnsi="Arial Narrow" w:cs="Arial"/>
          <w:color w:val="000000" w:themeColor="text1"/>
          <w:sz w:val="20"/>
          <w:szCs w:val="20"/>
        </w:rPr>
        <w:t xml:space="preserve"> Zelaya Nº 1940 Piso 2 (frente a la Plaza del Estudiante, Edificio de la AFP´S) en el formato establecido en las especificaciones técnicas, asimismo adjuntar las certificaciones de garantía solicitadas. </w:t>
      </w:r>
    </w:p>
    <w:p w:rsidR="00554CF8" w:rsidRPr="0088552D" w:rsidRDefault="00554CF8" w:rsidP="00554CF8">
      <w:pPr>
        <w:rPr>
          <w:rFonts w:ascii="Arial Narrow" w:hAnsi="Arial Narrow" w:cs="Arial"/>
          <w:b/>
          <w:sz w:val="20"/>
          <w:szCs w:val="20"/>
        </w:rPr>
      </w:pPr>
    </w:p>
    <w:p w:rsidR="00554CF8" w:rsidRDefault="00554CF8" w:rsidP="0010502E">
      <w:pPr>
        <w:rPr>
          <w:rFonts w:ascii="Arial Narrow" w:eastAsia="Arial Narrow" w:hAnsi="Arial Narrow" w:cs="Arial Narrow"/>
          <w:b/>
          <w:u w:val="single"/>
        </w:rPr>
      </w:pPr>
      <w:r w:rsidRPr="0088552D">
        <w:rPr>
          <w:rFonts w:ascii="Arial Narrow" w:hAnsi="Arial Narrow" w:cs="Arial"/>
          <w:b/>
          <w:sz w:val="20"/>
          <w:szCs w:val="20"/>
        </w:rPr>
        <w:t>Elaborado por:</w:t>
      </w:r>
      <w:r w:rsidRPr="0088552D">
        <w:rPr>
          <w:rFonts w:ascii="Arial Narrow" w:hAnsi="Arial Narrow"/>
          <w:b/>
          <w:u w:val="single"/>
        </w:rPr>
        <w:t xml:space="preserve"> </w:t>
      </w:r>
    </w:p>
    <w:p w:rsidR="00554CF8" w:rsidRDefault="00554CF8" w:rsidP="00396EC7">
      <w:pPr>
        <w:jc w:val="both"/>
        <w:rPr>
          <w:rFonts w:ascii="Arial Narrow" w:eastAsia="Arial Narrow" w:hAnsi="Arial Narrow" w:cs="Arial Narrow"/>
          <w:b/>
          <w:u w:val="single"/>
        </w:rPr>
      </w:pPr>
      <w:bookmarkStart w:id="0" w:name="_GoBack"/>
      <w:bookmarkEnd w:id="0"/>
    </w:p>
    <w:sectPr w:rsidR="00554CF8" w:rsidSect="00F8661B">
      <w:headerReference w:type="default" r:id="rId8"/>
      <w:footerReference w:type="default" r:id="rId9"/>
      <w:pgSz w:w="12240" w:h="15840"/>
      <w:pgMar w:top="567" w:right="1134" w:bottom="993" w:left="1701" w:header="680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1C" w:rsidRDefault="005E491C">
      <w:pPr>
        <w:spacing w:after="0" w:line="240" w:lineRule="auto"/>
      </w:pPr>
      <w:r>
        <w:separator/>
      </w:r>
    </w:p>
  </w:endnote>
  <w:endnote w:type="continuationSeparator" w:id="0">
    <w:p w:rsidR="005E491C" w:rsidRDefault="005E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F8" w:rsidRDefault="00554CF8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BO"/>
      </w:rPr>
      <w:drawing>
        <wp:inline distT="0" distB="0" distL="0" distR="0">
          <wp:extent cx="5912238" cy="519037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2238" cy="519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1C" w:rsidRDefault="005E491C">
      <w:pPr>
        <w:spacing w:after="0" w:line="240" w:lineRule="auto"/>
      </w:pPr>
      <w:r>
        <w:separator/>
      </w:r>
    </w:p>
  </w:footnote>
  <w:footnote w:type="continuationSeparator" w:id="0">
    <w:p w:rsidR="005E491C" w:rsidRDefault="005E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F8" w:rsidRDefault="00554C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554CF8" w:rsidRDefault="00554C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eastAsia="es-BO"/>
      </w:rPr>
      <w:drawing>
        <wp:inline distT="0" distB="0" distL="0" distR="0">
          <wp:extent cx="5761355" cy="96329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963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54CF8" w:rsidRDefault="00554C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2E4"/>
    <w:multiLevelType w:val="multilevel"/>
    <w:tmpl w:val="E4CACC38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A5444F"/>
    <w:multiLevelType w:val="multilevel"/>
    <w:tmpl w:val="90B2883C"/>
    <w:lvl w:ilvl="0">
      <w:start w:val="1"/>
      <w:numFmt w:val="bullet"/>
      <w:lvlText w:val="●"/>
      <w:lvlJc w:val="left"/>
      <w:pPr>
        <w:ind w:left="13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505BB7"/>
    <w:multiLevelType w:val="multilevel"/>
    <w:tmpl w:val="8D4C3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A50C1C"/>
    <w:multiLevelType w:val="hybridMultilevel"/>
    <w:tmpl w:val="14F20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45D"/>
    <w:multiLevelType w:val="multilevel"/>
    <w:tmpl w:val="D132FB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573225"/>
    <w:multiLevelType w:val="hybridMultilevel"/>
    <w:tmpl w:val="45E6E986"/>
    <w:lvl w:ilvl="0" w:tplc="ED44D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50E21"/>
    <w:multiLevelType w:val="multilevel"/>
    <w:tmpl w:val="97C02532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D64AE0"/>
    <w:multiLevelType w:val="multilevel"/>
    <w:tmpl w:val="282CA9F0"/>
    <w:lvl w:ilvl="0">
      <w:numFmt w:val="bullet"/>
      <w:lvlText w:val="-"/>
      <w:lvlJc w:val="left"/>
      <w:pPr>
        <w:ind w:left="43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1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E1C5222"/>
    <w:multiLevelType w:val="multilevel"/>
    <w:tmpl w:val="61FEAEA0"/>
    <w:lvl w:ilvl="0">
      <w:numFmt w:val="bullet"/>
      <w:lvlText w:val="-"/>
      <w:lvlJc w:val="left"/>
      <w:pPr>
        <w:ind w:left="430" w:hanging="360"/>
      </w:pPr>
      <w:rPr>
        <w:rFonts w:ascii="Arial Narrow" w:eastAsia="Arial Narrow" w:hAnsi="Arial Narrow" w:cs="Arial Narrow"/>
        <w:color w:val="000000"/>
      </w:rPr>
    </w:lvl>
    <w:lvl w:ilvl="1">
      <w:start w:val="1"/>
      <w:numFmt w:val="bullet"/>
      <w:lvlText w:val="o"/>
      <w:lvlJc w:val="left"/>
      <w:pPr>
        <w:ind w:left="11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29457B"/>
    <w:multiLevelType w:val="hybridMultilevel"/>
    <w:tmpl w:val="7624AE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B3F4B"/>
    <w:multiLevelType w:val="multilevel"/>
    <w:tmpl w:val="CE5671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6A7FE4"/>
    <w:multiLevelType w:val="multilevel"/>
    <w:tmpl w:val="3EE0AB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4A013CD"/>
    <w:multiLevelType w:val="multilevel"/>
    <w:tmpl w:val="97C02532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1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A3D6E23"/>
    <w:multiLevelType w:val="multilevel"/>
    <w:tmpl w:val="0B981040"/>
    <w:lvl w:ilvl="0">
      <w:numFmt w:val="bullet"/>
      <w:lvlText w:val="-"/>
      <w:lvlJc w:val="left"/>
      <w:pPr>
        <w:ind w:left="502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460EFA"/>
    <w:multiLevelType w:val="multilevel"/>
    <w:tmpl w:val="8432EF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8"/>
  </w:num>
  <w:num w:numId="6">
    <w:abstractNumId w:val="10"/>
  </w:num>
  <w:num w:numId="7">
    <w:abstractNumId w:val="13"/>
  </w:num>
  <w:num w:numId="8">
    <w:abstractNumId w:val="12"/>
  </w:num>
  <w:num w:numId="9">
    <w:abstractNumId w:val="14"/>
  </w:num>
  <w:num w:numId="10">
    <w:abstractNumId w:val="1"/>
  </w:num>
  <w:num w:numId="11">
    <w:abstractNumId w:val="2"/>
  </w:num>
  <w:num w:numId="12">
    <w:abstractNumId w:val="6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C01"/>
    <w:rsid w:val="0001279D"/>
    <w:rsid w:val="00020BD7"/>
    <w:rsid w:val="00022BAD"/>
    <w:rsid w:val="000552A9"/>
    <w:rsid w:val="00074DCE"/>
    <w:rsid w:val="0010502E"/>
    <w:rsid w:val="00146D71"/>
    <w:rsid w:val="001846BF"/>
    <w:rsid w:val="00197F8B"/>
    <w:rsid w:val="001E4EC9"/>
    <w:rsid w:val="00230F39"/>
    <w:rsid w:val="002452D0"/>
    <w:rsid w:val="00250921"/>
    <w:rsid w:val="00280FA5"/>
    <w:rsid w:val="00284F6A"/>
    <w:rsid w:val="002C79AB"/>
    <w:rsid w:val="002D7FCA"/>
    <w:rsid w:val="0034335A"/>
    <w:rsid w:val="003512E3"/>
    <w:rsid w:val="00387646"/>
    <w:rsid w:val="00396EC7"/>
    <w:rsid w:val="003E7F41"/>
    <w:rsid w:val="00421512"/>
    <w:rsid w:val="004B5960"/>
    <w:rsid w:val="0051773D"/>
    <w:rsid w:val="005207E3"/>
    <w:rsid w:val="005268B6"/>
    <w:rsid w:val="00554CF8"/>
    <w:rsid w:val="005579DF"/>
    <w:rsid w:val="00597F27"/>
    <w:rsid w:val="005A301B"/>
    <w:rsid w:val="005A6834"/>
    <w:rsid w:val="005E491C"/>
    <w:rsid w:val="005F7D4D"/>
    <w:rsid w:val="0064291C"/>
    <w:rsid w:val="00660C01"/>
    <w:rsid w:val="006704F5"/>
    <w:rsid w:val="006D288D"/>
    <w:rsid w:val="00717B99"/>
    <w:rsid w:val="00784A90"/>
    <w:rsid w:val="007C1DBE"/>
    <w:rsid w:val="007D0A21"/>
    <w:rsid w:val="00806D77"/>
    <w:rsid w:val="00817E0A"/>
    <w:rsid w:val="008417EA"/>
    <w:rsid w:val="00847F97"/>
    <w:rsid w:val="00877606"/>
    <w:rsid w:val="00883BAA"/>
    <w:rsid w:val="009571A2"/>
    <w:rsid w:val="00967220"/>
    <w:rsid w:val="009749E5"/>
    <w:rsid w:val="009A6CF2"/>
    <w:rsid w:val="009B3AFE"/>
    <w:rsid w:val="009E31A9"/>
    <w:rsid w:val="00A06DA7"/>
    <w:rsid w:val="00A337ED"/>
    <w:rsid w:val="00A42D48"/>
    <w:rsid w:val="00A54443"/>
    <w:rsid w:val="00B827C3"/>
    <w:rsid w:val="00BC3F9A"/>
    <w:rsid w:val="00C25A6B"/>
    <w:rsid w:val="00C63FB5"/>
    <w:rsid w:val="00C95A92"/>
    <w:rsid w:val="00D22812"/>
    <w:rsid w:val="00D26933"/>
    <w:rsid w:val="00DD104A"/>
    <w:rsid w:val="00DD2DDB"/>
    <w:rsid w:val="00DD3C4F"/>
    <w:rsid w:val="00DF4B26"/>
    <w:rsid w:val="00E77D14"/>
    <w:rsid w:val="00EF6A74"/>
    <w:rsid w:val="00F641DD"/>
    <w:rsid w:val="00F8661B"/>
    <w:rsid w:val="00FA6DC6"/>
    <w:rsid w:val="00FD7B27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FB51"/>
  <w15:docId w15:val="{973314F0-56F0-4390-B6A9-C14E787F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BO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285"/>
  </w:style>
  <w:style w:type="paragraph" w:styleId="Ttulo1">
    <w:name w:val="heading 1"/>
    <w:basedOn w:val="Normal"/>
    <w:next w:val="Normal"/>
    <w:rsid w:val="005579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579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579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579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579D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579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579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579DF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aliases w:val="Párrafo,de,lista,Fase,GRÁFICO,titulo 5,Titulo,List Paragraph 1,List-Bulleted,centrado 10,본문1"/>
    <w:basedOn w:val="Normal"/>
    <w:link w:val="PrrafodelistaCar"/>
    <w:uiPriority w:val="34"/>
    <w:qFormat/>
    <w:rsid w:val="004822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2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F70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70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70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0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0D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0D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2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19A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2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19A"/>
    <w:rPr>
      <w:sz w:val="22"/>
      <w:szCs w:val="22"/>
    </w:rPr>
  </w:style>
  <w:style w:type="character" w:customStyle="1" w:styleId="PrrafodelistaCar">
    <w:name w:val="Párrafo de lista Car"/>
    <w:aliases w:val="Párrafo Car,de Car,lista Car,Fase Car,GRÁFICO Car,titulo 5 Car,Titulo Car,List Paragraph 1 Car,List-Bulleted Car,centrado 10 Car,본문1 Car"/>
    <w:link w:val="Prrafodelista"/>
    <w:uiPriority w:val="34"/>
    <w:qFormat/>
    <w:locked/>
    <w:rsid w:val="00F975A1"/>
    <w:rPr>
      <w:sz w:val="22"/>
      <w:szCs w:val="22"/>
    </w:rPr>
  </w:style>
  <w:style w:type="paragraph" w:styleId="Subttulo">
    <w:name w:val="Subtitle"/>
    <w:basedOn w:val="Normal"/>
    <w:next w:val="Normal"/>
    <w:rsid w:val="005579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579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579D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0F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5092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50921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C68RcQvIh11Qe2o4QRY6KHIMcg==">AMUW2mXK1TNMduoOwUYJwjBiVK17v5weL71W16BcFNbKLoE3v3U3SZ/ZCSiuNz9Je4JjbnQrbuyZudNvL+pma0WCkrQ9yRI4SqsTckOQD5ExyOC1Ruzp7JA=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1008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Lourdes Margarita Condori Delgado</cp:lastModifiedBy>
  <cp:revision>4</cp:revision>
  <cp:lastPrinted>2022-10-17T19:07:00Z</cp:lastPrinted>
  <dcterms:created xsi:type="dcterms:W3CDTF">2022-10-17T19:41:00Z</dcterms:created>
  <dcterms:modified xsi:type="dcterms:W3CDTF">2022-10-18T13:55:00Z</dcterms:modified>
</cp:coreProperties>
</file>